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42A7" w:rsidRDefault="00CF4147">
      <w:bookmarkStart w:id="0" w:name="_GoBack"/>
      <w:bookmarkEnd w:id="0"/>
      <w:r>
        <w:rPr>
          <w:rFonts w:ascii="Myriad Pro" w:hAnsi="Myriad Pro" w:cs="Myriad Pro"/>
          <w:sz w:val="32"/>
          <w:szCs w:val="32"/>
        </w:rPr>
        <w:t>Pressemeldung Anfang 2017</w:t>
      </w:r>
    </w:p>
    <w:p w:rsidR="00E442A7" w:rsidRDefault="00E442A7">
      <w:pPr>
        <w:rPr>
          <w:rFonts w:ascii="Myriad Pro" w:hAnsi="Myriad Pro" w:cs="Myriad Pro"/>
          <w:sz w:val="32"/>
          <w:szCs w:val="32"/>
        </w:rPr>
      </w:pPr>
    </w:p>
    <w:p w:rsidR="00B21AC3" w:rsidRPr="00B21AC3" w:rsidRDefault="00B21AC3" w:rsidP="00B21AC3">
      <w:pPr>
        <w:jc w:val="center"/>
        <w:rPr>
          <w:rFonts w:ascii="Myriad Pro" w:hAnsi="Myriad Pro" w:cs="Myriad Pro"/>
          <w:sz w:val="40"/>
          <w:szCs w:val="40"/>
        </w:rPr>
      </w:pPr>
      <w:r w:rsidRPr="00B21AC3">
        <w:rPr>
          <w:rFonts w:ascii="Myriad Pro" w:hAnsi="Myriad Pro" w:cs="Myriad Pro"/>
          <w:sz w:val="40"/>
          <w:szCs w:val="40"/>
        </w:rPr>
        <w:t>Von den „Wegen des Holzes“</w:t>
      </w:r>
    </w:p>
    <w:p w:rsidR="00B21AC3" w:rsidRDefault="00B21AC3" w:rsidP="00B21AC3">
      <w:pPr>
        <w:jc w:val="center"/>
        <w:rPr>
          <w:rFonts w:ascii="Myriad Pro" w:hAnsi="Myriad Pro" w:cs="Myriad Pro"/>
          <w:sz w:val="32"/>
          <w:szCs w:val="32"/>
        </w:rPr>
      </w:pPr>
      <w:r>
        <w:rPr>
          <w:rFonts w:ascii="Myriad Pro" w:hAnsi="Myriad Pro" w:cs="Myriad Pro"/>
          <w:sz w:val="32"/>
          <w:szCs w:val="32"/>
        </w:rPr>
        <w:t>An der Grenze von Bayern und Tirol widmet sich ein neues Projekt der Kulturgeschichte und natürlichen Vielfalt.</w:t>
      </w:r>
    </w:p>
    <w:p w:rsidR="00E442A7" w:rsidRDefault="00E442A7"/>
    <w:p w:rsidR="00B21AC3" w:rsidRDefault="004E7B1C">
      <w:pPr>
        <w:rPr>
          <w:rFonts w:ascii="Myriad Pro" w:hAnsi="Myriad Pro"/>
        </w:rPr>
      </w:pPr>
      <w:r w:rsidRPr="004E7B1C">
        <w:rPr>
          <w:rFonts w:ascii="Myriad Pro" w:hAnsi="Myriad Pro"/>
          <w:i/>
        </w:rPr>
        <w:t>Scharnitz/</w:t>
      </w:r>
      <w:proofErr w:type="spellStart"/>
      <w:r w:rsidRPr="004E7B1C">
        <w:rPr>
          <w:rFonts w:ascii="Myriad Pro" w:hAnsi="Myriad Pro"/>
          <w:i/>
        </w:rPr>
        <w:t>Schliersee</w:t>
      </w:r>
      <w:proofErr w:type="spellEnd"/>
      <w:r w:rsidR="00696FBB">
        <w:rPr>
          <w:rFonts w:ascii="Myriad Pro" w:hAnsi="Myriad Pro"/>
          <w:i/>
        </w:rPr>
        <w:t>.</w:t>
      </w:r>
      <w:r>
        <w:rPr>
          <w:rFonts w:ascii="Myriad Pro" w:hAnsi="Myriad Pro"/>
        </w:rPr>
        <w:t xml:space="preserve"> Noch ist nicht viel zu sehen von den „Wegen des Holzes“. Die wenigsten </w:t>
      </w:r>
      <w:proofErr w:type="spellStart"/>
      <w:r>
        <w:rPr>
          <w:rFonts w:ascii="Myriad Pro" w:hAnsi="Myriad Pro"/>
        </w:rPr>
        <w:t>BesucherInnen</w:t>
      </w:r>
      <w:proofErr w:type="spellEnd"/>
      <w:r>
        <w:rPr>
          <w:rFonts w:ascii="Myriad Pro" w:hAnsi="Myriad Pro"/>
        </w:rPr>
        <w:t xml:space="preserve"> ahnen etwa</w:t>
      </w:r>
      <w:r w:rsidR="00696FBB">
        <w:rPr>
          <w:rFonts w:ascii="Myriad Pro" w:hAnsi="Myriad Pro"/>
        </w:rPr>
        <w:t>s von den</w:t>
      </w:r>
      <w:r>
        <w:rPr>
          <w:rFonts w:ascii="Myriad Pro" w:hAnsi="Myriad Pro"/>
        </w:rPr>
        <w:t xml:space="preserve"> Geschichte</w:t>
      </w:r>
      <w:r w:rsidR="00696FBB">
        <w:rPr>
          <w:rFonts w:ascii="Myriad Pro" w:hAnsi="Myriad Pro"/>
        </w:rPr>
        <w:t>n</w:t>
      </w:r>
      <w:r>
        <w:rPr>
          <w:rFonts w:ascii="Myriad Pro" w:hAnsi="Myriad Pro"/>
        </w:rPr>
        <w:t xml:space="preserve"> der Gebiete durch die sie ihre Wanderschuhe oder Mountainbikes führen, wenn sie im Karwendel oder im </w:t>
      </w:r>
      <w:proofErr w:type="spellStart"/>
      <w:r>
        <w:rPr>
          <w:rFonts w:ascii="Myriad Pro" w:hAnsi="Myriad Pro"/>
        </w:rPr>
        <w:t>Mangfallgebirge</w:t>
      </w:r>
      <w:proofErr w:type="spellEnd"/>
      <w:r>
        <w:rPr>
          <w:rFonts w:ascii="Myriad Pro" w:hAnsi="Myriad Pro"/>
        </w:rPr>
        <w:t xml:space="preserve"> unterwegs sind. </w:t>
      </w:r>
      <w:r w:rsidR="00696FBB">
        <w:rPr>
          <w:rFonts w:ascii="Myriad Pro" w:hAnsi="Myriad Pro"/>
        </w:rPr>
        <w:t>Doch das soll sich bald ändern. Im Rahmen eines INTERREG-Projekts widmen sich der Naturpark Karwendel, die Gemeinde Scharnitz, das Bayerische Staatsministerium für Umwelt und Verbraucherschutz sowie das Markus Wasm</w:t>
      </w:r>
      <w:r w:rsidR="009263A8">
        <w:rPr>
          <w:rFonts w:ascii="Myriad Pro" w:hAnsi="Myriad Pro"/>
        </w:rPr>
        <w:t xml:space="preserve">eier Freilichtmuseum </w:t>
      </w:r>
      <w:proofErr w:type="spellStart"/>
      <w:r w:rsidR="009263A8">
        <w:rPr>
          <w:rFonts w:ascii="Myriad Pro" w:hAnsi="Myriad Pro"/>
        </w:rPr>
        <w:t>Schliersee</w:t>
      </w:r>
      <w:proofErr w:type="spellEnd"/>
      <w:r w:rsidR="009263A8">
        <w:rPr>
          <w:rFonts w:ascii="Myriad Pro" w:hAnsi="Myriad Pro"/>
        </w:rPr>
        <w:t xml:space="preserve"> der touristischen Aufbereitung der „Wege des Holzes“. </w:t>
      </w:r>
    </w:p>
    <w:p w:rsidR="00DF5D30" w:rsidRDefault="00DF5D30">
      <w:pPr>
        <w:rPr>
          <w:rFonts w:ascii="Myriad Pro" w:hAnsi="Myriad Pro"/>
        </w:rPr>
      </w:pPr>
    </w:p>
    <w:p w:rsidR="00DF5D30" w:rsidRDefault="00DF5D30">
      <w:pPr>
        <w:rPr>
          <w:rFonts w:ascii="Myriad Pro" w:hAnsi="Myriad Pro"/>
        </w:rPr>
      </w:pPr>
    </w:p>
    <w:p w:rsidR="00DF5D30" w:rsidRDefault="00DF5D30">
      <w:pPr>
        <w:rPr>
          <w:rFonts w:ascii="Myriad Pro" w:hAnsi="Myriad Pro"/>
          <w:b/>
          <w:i/>
        </w:rPr>
      </w:pPr>
      <w:r w:rsidRPr="00DF5D30">
        <w:rPr>
          <w:rFonts w:ascii="Myriad Pro" w:hAnsi="Myriad Pro"/>
          <w:b/>
          <w:i/>
        </w:rPr>
        <w:t>Eine Kulturgeschichte der Holznutzung</w:t>
      </w:r>
    </w:p>
    <w:p w:rsidR="00DF5D30" w:rsidRPr="00DF5D30" w:rsidRDefault="00DF5D30">
      <w:pPr>
        <w:rPr>
          <w:rFonts w:ascii="Myriad Pro" w:hAnsi="Myriad Pro"/>
          <w:b/>
          <w:i/>
        </w:rPr>
      </w:pPr>
    </w:p>
    <w:p w:rsidR="009263A8" w:rsidRDefault="009263A8">
      <w:pPr>
        <w:rPr>
          <w:rFonts w:ascii="Myriad Pro" w:hAnsi="Myriad Pro"/>
        </w:rPr>
      </w:pPr>
      <w:r>
        <w:rPr>
          <w:rFonts w:ascii="Myriad Pro" w:hAnsi="Myriad Pro"/>
        </w:rPr>
        <w:t xml:space="preserve">Das heißt zunächst einmal die Geschichte der Holznutzung darzustellen, die etwa seit dem Spätmittelalter bis weit ins vergangene Jahrhundert hinein der primäre Wirtschaftszweig der gesamten Nordalpen war. </w:t>
      </w:r>
      <w:r w:rsidR="00EC0417">
        <w:rPr>
          <w:rFonts w:ascii="Myriad Pro" w:hAnsi="Myriad Pro"/>
        </w:rPr>
        <w:t>Neben Triftsperren und wenigen Spuren im Gelände ist diese Geschichte heute weitgehend unsichtbar geworden. Auch der „</w:t>
      </w:r>
      <w:proofErr w:type="spellStart"/>
      <w:r w:rsidR="00EC0417">
        <w:rPr>
          <w:rFonts w:ascii="Myriad Pro" w:hAnsi="Myriad Pro"/>
        </w:rPr>
        <w:t>Länd</w:t>
      </w:r>
      <w:proofErr w:type="spellEnd"/>
      <w:r w:rsidR="00EC0417">
        <w:rPr>
          <w:rFonts w:ascii="Myriad Pro" w:hAnsi="Myriad Pro"/>
        </w:rPr>
        <w:t>“ in Scharnitz, derzeit ein großer Besucherparkplatz am „Tor zum Karwendel“, sieht man die Herkunft ihres Namens nicht an.</w:t>
      </w:r>
      <w:r w:rsidR="00F50337">
        <w:rPr>
          <w:rFonts w:ascii="Myriad Pro" w:hAnsi="Myriad Pro"/>
        </w:rPr>
        <w:t xml:space="preserve"> Noch nicht, denn hier wird, ebenso auf der Fläche des Wasmeier Freilichtmuseums, eine ehemalige Winterstube der Holzer wiedererrichtet.</w:t>
      </w:r>
      <w:r w:rsidR="009E3E43">
        <w:rPr>
          <w:rFonts w:ascii="Myriad Pro" w:hAnsi="Myriad Pro"/>
        </w:rPr>
        <w:t xml:space="preserve"> </w:t>
      </w:r>
      <w:r w:rsidR="00F50337">
        <w:rPr>
          <w:rFonts w:ascii="Myriad Pro" w:hAnsi="Myriad Pro"/>
        </w:rPr>
        <w:t xml:space="preserve">Die beiden </w:t>
      </w:r>
      <w:proofErr w:type="spellStart"/>
      <w:r w:rsidR="00F50337">
        <w:rPr>
          <w:rFonts w:ascii="Myriad Pro" w:hAnsi="Myriad Pro"/>
        </w:rPr>
        <w:t>Holzerhütten</w:t>
      </w:r>
      <w:proofErr w:type="spellEnd"/>
      <w:r w:rsidR="00F50337">
        <w:rPr>
          <w:rFonts w:ascii="Myriad Pro" w:hAnsi="Myriad Pro"/>
        </w:rPr>
        <w:t xml:space="preserve"> werden in Bayern wie in Tirol als Museum interessierten </w:t>
      </w:r>
      <w:proofErr w:type="spellStart"/>
      <w:r w:rsidR="00F50337">
        <w:rPr>
          <w:rFonts w:ascii="Myriad Pro" w:hAnsi="Myriad Pro"/>
        </w:rPr>
        <w:t>BesucherInnen</w:t>
      </w:r>
      <w:proofErr w:type="spellEnd"/>
      <w:r w:rsidR="00F50337">
        <w:rPr>
          <w:rFonts w:ascii="Myriad Pro" w:hAnsi="Myriad Pro"/>
        </w:rPr>
        <w:t xml:space="preserve"> das Leben ihrer ehemaligen Bewohner vergegenwärtigen. </w:t>
      </w:r>
      <w:r w:rsidR="009E3E43">
        <w:rPr>
          <w:rFonts w:ascii="Myriad Pro" w:hAnsi="Myriad Pro"/>
        </w:rPr>
        <w:t>„Für Scharnitz ist das Projekt eine einmalige Gelegenheit“, freut sich BGM Isabella Blaha. Auch Markus Wasmeier</w:t>
      </w:r>
      <w:r w:rsidR="00706275">
        <w:rPr>
          <w:rFonts w:ascii="Myriad Pro" w:hAnsi="Myriad Pro"/>
        </w:rPr>
        <w:t>, Gründer des Freilichtmuseums,</w:t>
      </w:r>
      <w:r w:rsidR="00981F93">
        <w:rPr>
          <w:rFonts w:ascii="Myriad Pro" w:hAnsi="Myriad Pro"/>
        </w:rPr>
        <w:t xml:space="preserve"> </w:t>
      </w:r>
      <w:r w:rsidR="009E3E43">
        <w:rPr>
          <w:rFonts w:ascii="Myriad Pro" w:hAnsi="Myriad Pro"/>
        </w:rPr>
        <w:t xml:space="preserve">ist überzeugt: „Mit diesem Projekt können wir Besonderheiten der ganzen Region hervorheben!“ </w:t>
      </w:r>
      <w:r w:rsidR="00F50337">
        <w:rPr>
          <w:rFonts w:ascii="Myriad Pro" w:hAnsi="Myriad Pro"/>
        </w:rPr>
        <w:t xml:space="preserve">Durch die Einbindung von interessierten Einheimischen in die Recherchen sollen die </w:t>
      </w:r>
      <w:r w:rsidR="00DF5D30">
        <w:rPr>
          <w:rFonts w:ascii="Myriad Pro" w:hAnsi="Myriad Pro"/>
        </w:rPr>
        <w:t>Ausstellungen auch einen</w:t>
      </w:r>
      <w:r w:rsidR="00286D95">
        <w:rPr>
          <w:rFonts w:ascii="Myriad Pro" w:hAnsi="Myriad Pro"/>
        </w:rPr>
        <w:t xml:space="preserve"> starken</w:t>
      </w:r>
      <w:r w:rsidR="00DF5D30">
        <w:rPr>
          <w:rFonts w:ascii="Myriad Pro" w:hAnsi="Myriad Pro"/>
        </w:rPr>
        <w:t xml:space="preserve"> Lokalbezug bekommen. </w:t>
      </w:r>
    </w:p>
    <w:p w:rsidR="00DF5D30" w:rsidRDefault="00DF5D30">
      <w:pPr>
        <w:rPr>
          <w:rFonts w:ascii="Myriad Pro" w:hAnsi="Myriad Pro"/>
        </w:rPr>
      </w:pPr>
    </w:p>
    <w:p w:rsidR="00DF5D30" w:rsidRDefault="00DF5D30">
      <w:pPr>
        <w:rPr>
          <w:rFonts w:ascii="Myriad Pro" w:hAnsi="Myriad Pro"/>
        </w:rPr>
      </w:pPr>
    </w:p>
    <w:p w:rsidR="00DF5D30" w:rsidRPr="00DF5D30" w:rsidRDefault="00DF5D30">
      <w:pPr>
        <w:rPr>
          <w:rFonts w:ascii="Myriad Pro" w:hAnsi="Myriad Pro"/>
          <w:b/>
          <w:i/>
        </w:rPr>
      </w:pPr>
      <w:r w:rsidRPr="00DF5D30">
        <w:rPr>
          <w:rFonts w:ascii="Myriad Pro" w:hAnsi="Myriad Pro"/>
          <w:b/>
          <w:i/>
        </w:rPr>
        <w:t>Die natürliche Vielfalt der Bergwälder und Wildflüsse</w:t>
      </w:r>
    </w:p>
    <w:p w:rsidR="00DF5D30" w:rsidRDefault="00DF5D30">
      <w:pPr>
        <w:rPr>
          <w:rFonts w:ascii="Myriad Pro" w:hAnsi="Myriad Pro"/>
        </w:rPr>
      </w:pPr>
    </w:p>
    <w:p w:rsidR="003525FB" w:rsidRDefault="00DF5D30" w:rsidP="00C113F3">
      <w:pPr>
        <w:rPr>
          <w:rFonts w:ascii="Myriad Pro" w:hAnsi="Myriad Pro"/>
        </w:rPr>
      </w:pPr>
      <w:r>
        <w:rPr>
          <w:rFonts w:ascii="Myriad Pro" w:hAnsi="Myriad Pro"/>
        </w:rPr>
        <w:t>Nicht nur die Nutzungsgeschichte loh</w:t>
      </w:r>
      <w:r w:rsidR="00E809EC">
        <w:rPr>
          <w:rFonts w:ascii="Myriad Pro" w:hAnsi="Myriad Pro"/>
        </w:rPr>
        <w:t xml:space="preserve">nt sich zu erzählen, auch die </w:t>
      </w:r>
      <w:r w:rsidR="00C113F3">
        <w:rPr>
          <w:rFonts w:ascii="Myriad Pro" w:hAnsi="Myriad Pro"/>
        </w:rPr>
        <w:t>alpine</w:t>
      </w:r>
      <w:r w:rsidR="00747854">
        <w:rPr>
          <w:rFonts w:ascii="Myriad Pro" w:hAnsi="Myriad Pro"/>
        </w:rPr>
        <w:t xml:space="preserve"> </w:t>
      </w:r>
      <w:r w:rsidR="00E809EC">
        <w:rPr>
          <w:rFonts w:ascii="Myriad Pro" w:hAnsi="Myriad Pro"/>
        </w:rPr>
        <w:t>Natur hält erstaunliche Geschichten parat. Mit den „Wegen des Holzes“ verbinden sich heute auch so besondere Lebensräume wie naturnahe Bergwälder</w:t>
      </w:r>
      <w:r w:rsidR="00747854">
        <w:rPr>
          <w:rFonts w:ascii="Myriad Pro" w:hAnsi="Myriad Pro"/>
        </w:rPr>
        <w:t xml:space="preserve"> und Wildflüsse. „Viele Insektenarten benötigen große Mengen Totholz in ihrem Lebensraum. Sie und von ihnen lebende Vögel wie der seltene Weißrückenspecht kommen darum nur in sehr naturnahen Wäldern vor“, weiß Hermann Sonntag, G</w:t>
      </w:r>
      <w:r w:rsidR="00981F93">
        <w:rPr>
          <w:rFonts w:ascii="Myriad Pro" w:hAnsi="Myriad Pro"/>
        </w:rPr>
        <w:t xml:space="preserve">eschäftsführer </w:t>
      </w:r>
      <w:r w:rsidR="00747854">
        <w:rPr>
          <w:rFonts w:ascii="Myriad Pro" w:hAnsi="Myriad Pro"/>
        </w:rPr>
        <w:t xml:space="preserve">des Naturpark Karwendel. </w:t>
      </w:r>
      <w:r w:rsidR="008D7A5E">
        <w:rPr>
          <w:rFonts w:ascii="Myriad Pro" w:hAnsi="Myriad Pro"/>
        </w:rPr>
        <w:t xml:space="preserve">Das Karwendel ist nicht nur der größte Naturpark Österreichs, sondern als Natura 2000-Gebiet auch ein europaweit bedeutendes Schutzgebiet – ebenso wie das direkt östlich gelegene </w:t>
      </w:r>
      <w:proofErr w:type="spellStart"/>
      <w:r w:rsidR="008D7A5E">
        <w:rPr>
          <w:rFonts w:ascii="Myriad Pro" w:hAnsi="Myriad Pro"/>
        </w:rPr>
        <w:t>Mangfallgebirge</w:t>
      </w:r>
      <w:proofErr w:type="spellEnd"/>
      <w:r w:rsidR="00981F93">
        <w:rPr>
          <w:rFonts w:ascii="Myriad Pro" w:hAnsi="Myriad Pro"/>
        </w:rPr>
        <w:t xml:space="preserve"> auf der bayerischen </w:t>
      </w:r>
      <w:r w:rsidR="00981F93">
        <w:rPr>
          <w:rFonts w:ascii="Myriad Pro" w:hAnsi="Myriad Pro"/>
        </w:rPr>
        <w:lastRenderedPageBreak/>
        <w:t>Seite</w:t>
      </w:r>
      <w:r w:rsidR="00AC0B80">
        <w:rPr>
          <w:rFonts w:ascii="Myriad Pro" w:hAnsi="Myriad Pro"/>
        </w:rPr>
        <w:t>. Dieses wird</w:t>
      </w:r>
      <w:r w:rsidR="00981F93">
        <w:rPr>
          <w:rFonts w:ascii="Myriad Pro" w:hAnsi="Myriad Pro"/>
        </w:rPr>
        <w:t xml:space="preserve"> </w:t>
      </w:r>
      <w:r w:rsidR="00AC0B80">
        <w:rPr>
          <w:rFonts w:ascii="Myriad Pro" w:hAnsi="Myriad Pro"/>
        </w:rPr>
        <w:t>vom Ba</w:t>
      </w:r>
      <w:r w:rsidR="00AC0B80" w:rsidRPr="00C113F3">
        <w:rPr>
          <w:rFonts w:ascii="Myriad Pro" w:hAnsi="Myriad Pro"/>
        </w:rPr>
        <w:t xml:space="preserve">yerischen Naturschutzfonds gemeinsam mit dem Landkreis Miesbach finanziert und </w:t>
      </w:r>
      <w:r w:rsidR="006F5A98" w:rsidRPr="00C113F3">
        <w:rPr>
          <w:rFonts w:ascii="Myriad Pro" w:hAnsi="Myriad Pro"/>
        </w:rPr>
        <w:t>vo</w:t>
      </w:r>
      <w:r w:rsidR="00981F93" w:rsidRPr="00C113F3">
        <w:rPr>
          <w:rFonts w:ascii="Myriad Pro" w:hAnsi="Myriad Pro"/>
        </w:rPr>
        <w:t>m</w:t>
      </w:r>
      <w:r w:rsidR="006F5A98" w:rsidRPr="00C113F3">
        <w:rPr>
          <w:rFonts w:ascii="Myriad Pro" w:hAnsi="Myriad Pro"/>
        </w:rPr>
        <w:t xml:space="preserve"> Gebietsbetreuer Marco Müller</w:t>
      </w:r>
      <w:r w:rsidR="00981F93" w:rsidRPr="00C113F3">
        <w:rPr>
          <w:rFonts w:ascii="Myriad Pro" w:hAnsi="Myriad Pro"/>
        </w:rPr>
        <w:t xml:space="preserve"> betreut.</w:t>
      </w:r>
      <w:r w:rsidR="00691A2C" w:rsidRPr="00C113F3">
        <w:rPr>
          <w:rFonts w:ascii="Myriad Pro" w:hAnsi="Myriad Pro"/>
        </w:rPr>
        <w:t xml:space="preserve"> Deshalb spielen diese Naturjuwelen nicht nur in den Ausstellungen eine zentrale Rolle, in denen sich die Besucher auf eine Zeitreise begeben können. </w:t>
      </w:r>
      <w:r w:rsidR="00595B50" w:rsidRPr="00C113F3">
        <w:rPr>
          <w:rFonts w:ascii="Myriad Pro" w:hAnsi="Myriad Pro"/>
        </w:rPr>
        <w:t>Begleitet werden die Ausstellungen</w:t>
      </w:r>
      <w:r w:rsidR="00691A2C" w:rsidRPr="00C113F3">
        <w:rPr>
          <w:rFonts w:ascii="Myriad Pro" w:hAnsi="Myriad Pro"/>
        </w:rPr>
        <w:t xml:space="preserve"> von Ex</w:t>
      </w:r>
      <w:r w:rsidR="00595B50" w:rsidRPr="00C113F3">
        <w:rPr>
          <w:rFonts w:ascii="Myriad Pro" w:hAnsi="Myriad Pro"/>
        </w:rPr>
        <w:t>k</w:t>
      </w:r>
      <w:r w:rsidR="00691A2C" w:rsidRPr="00C113F3">
        <w:rPr>
          <w:rFonts w:ascii="Myriad Pro" w:hAnsi="Myriad Pro"/>
        </w:rPr>
        <w:t xml:space="preserve">ursionen und </w:t>
      </w:r>
      <w:r w:rsidR="002C2044" w:rsidRPr="00C113F3">
        <w:rPr>
          <w:rFonts w:ascii="Myriad Pro" w:hAnsi="Myriad Pro"/>
        </w:rPr>
        <w:t>Naturf</w:t>
      </w:r>
      <w:r w:rsidR="00691A2C" w:rsidRPr="00C113F3">
        <w:rPr>
          <w:rFonts w:ascii="Myriad Pro" w:hAnsi="Myriad Pro"/>
        </w:rPr>
        <w:t>ührungen</w:t>
      </w:r>
      <w:r w:rsidR="00595B50" w:rsidRPr="00C113F3">
        <w:rPr>
          <w:rFonts w:ascii="Myriad Pro" w:hAnsi="Myriad Pro"/>
        </w:rPr>
        <w:t>, die den Menschen den Hintergrund hautnah vermitteln</w:t>
      </w:r>
      <w:r w:rsidR="00691A2C" w:rsidRPr="00C113F3">
        <w:rPr>
          <w:rFonts w:ascii="Myriad Pro" w:hAnsi="Myriad Pro"/>
        </w:rPr>
        <w:t xml:space="preserve">. </w:t>
      </w:r>
      <w:r w:rsidR="00595B50" w:rsidRPr="00C113F3">
        <w:rPr>
          <w:rFonts w:ascii="Myriad Pro" w:hAnsi="Myriad Pro"/>
        </w:rPr>
        <w:t xml:space="preserve">Die </w:t>
      </w:r>
      <w:r w:rsidR="00706275" w:rsidRPr="00C113F3">
        <w:rPr>
          <w:rFonts w:ascii="Myriad Pro" w:hAnsi="Myriad Pro"/>
        </w:rPr>
        <w:t>b</w:t>
      </w:r>
      <w:r w:rsidR="006F5A98" w:rsidRPr="00C113F3">
        <w:rPr>
          <w:rFonts w:ascii="Myriad Pro" w:hAnsi="Myriad Pro"/>
        </w:rPr>
        <w:t xml:space="preserve">ayerische </w:t>
      </w:r>
      <w:r w:rsidR="00595B50" w:rsidRPr="00C113F3">
        <w:rPr>
          <w:rFonts w:ascii="Myriad Pro" w:hAnsi="Myriad Pro"/>
        </w:rPr>
        <w:t>Umweltministerin</w:t>
      </w:r>
      <w:r w:rsidR="006F5A98" w:rsidRPr="00C113F3">
        <w:rPr>
          <w:rFonts w:ascii="Myriad Pro" w:hAnsi="Myriad Pro"/>
        </w:rPr>
        <w:t xml:space="preserve"> Ulrike Scharf</w:t>
      </w:r>
      <w:r w:rsidR="00595B50" w:rsidRPr="00C113F3">
        <w:rPr>
          <w:rFonts w:ascii="Myriad Pro" w:hAnsi="Myriad Pro"/>
        </w:rPr>
        <w:t xml:space="preserve"> betont</w:t>
      </w:r>
      <w:r w:rsidR="00981F93" w:rsidRPr="00C113F3">
        <w:rPr>
          <w:rFonts w:ascii="Myriad Pro" w:hAnsi="Myriad Pro"/>
        </w:rPr>
        <w:t xml:space="preserve">: </w:t>
      </w:r>
      <w:r w:rsidR="006F5A98" w:rsidRPr="00C113F3">
        <w:rPr>
          <w:rFonts w:ascii="Myriad Pro" w:hAnsi="Myriad Pro"/>
        </w:rPr>
        <w:t>„</w:t>
      </w:r>
      <w:r w:rsidR="002C2044" w:rsidRPr="00C113F3">
        <w:rPr>
          <w:rFonts w:ascii="Myriad Pro" w:hAnsi="Myriad Pro"/>
        </w:rPr>
        <w:t>H</w:t>
      </w:r>
      <w:r w:rsidR="00691A2C" w:rsidRPr="00C113F3">
        <w:rPr>
          <w:rFonts w:ascii="Myriad Pro" w:hAnsi="Myriad Pro"/>
        </w:rPr>
        <w:t xml:space="preserve">istorische </w:t>
      </w:r>
      <w:r w:rsidR="00981F93" w:rsidRPr="00C113F3">
        <w:rPr>
          <w:rFonts w:ascii="Myriad Pro" w:hAnsi="Myriad Pro"/>
        </w:rPr>
        <w:t>Kenntnis</w:t>
      </w:r>
      <w:r w:rsidR="00981F93" w:rsidRPr="00706275">
        <w:rPr>
          <w:rFonts w:ascii="Myriad Pro" w:hAnsi="Myriad Pro"/>
        </w:rPr>
        <w:t xml:space="preserve"> und </w:t>
      </w:r>
      <w:r w:rsidR="00691A2C" w:rsidRPr="00706275">
        <w:rPr>
          <w:rFonts w:ascii="Myriad Pro" w:hAnsi="Myriad Pro"/>
        </w:rPr>
        <w:t xml:space="preserve">kulturelles </w:t>
      </w:r>
      <w:r w:rsidR="00981F93" w:rsidRPr="00706275">
        <w:rPr>
          <w:rFonts w:ascii="Myriad Pro" w:hAnsi="Myriad Pro"/>
        </w:rPr>
        <w:t xml:space="preserve">Verständnis </w:t>
      </w:r>
      <w:r w:rsidR="00691A2C" w:rsidRPr="00706275">
        <w:rPr>
          <w:rFonts w:ascii="Myriad Pro" w:hAnsi="Myriad Pro"/>
        </w:rPr>
        <w:t>über die Einflüsse des Menschen auf Natur und Landschaft sind wichtige Voraussetzungen für unsere heutigen Schutzbemühungen von Natur und Landschaft. Deshalb beteiligt sich das Ministerium</w:t>
      </w:r>
      <w:r w:rsidR="002C2044" w:rsidRPr="00706275">
        <w:rPr>
          <w:rFonts w:ascii="Myriad Pro" w:hAnsi="Myriad Pro"/>
        </w:rPr>
        <w:t xml:space="preserve"> an diesem Projekt</w:t>
      </w:r>
      <w:r w:rsidR="00595B50" w:rsidRPr="00706275">
        <w:rPr>
          <w:rFonts w:ascii="Myriad Pro" w:hAnsi="Myriad Pro"/>
        </w:rPr>
        <w:t>.</w:t>
      </w:r>
      <w:r w:rsidR="00691A2C" w:rsidRPr="00706275">
        <w:rPr>
          <w:rFonts w:ascii="Myriad Pro" w:hAnsi="Myriad Pro"/>
        </w:rPr>
        <w:t>“</w:t>
      </w:r>
    </w:p>
    <w:p w:rsidR="003525FB" w:rsidRDefault="003525FB">
      <w:pPr>
        <w:rPr>
          <w:rFonts w:ascii="Myriad Pro" w:hAnsi="Myriad Pro"/>
        </w:rPr>
      </w:pPr>
    </w:p>
    <w:p w:rsidR="003525FB" w:rsidRPr="003525FB" w:rsidRDefault="003525FB">
      <w:pPr>
        <w:rPr>
          <w:rFonts w:ascii="Myriad Pro" w:hAnsi="Myriad Pro"/>
          <w:b/>
          <w:i/>
        </w:rPr>
      </w:pPr>
      <w:r w:rsidRPr="003525FB">
        <w:rPr>
          <w:rFonts w:ascii="Myriad Pro" w:hAnsi="Myriad Pro"/>
          <w:b/>
          <w:i/>
        </w:rPr>
        <w:t xml:space="preserve">Die </w:t>
      </w:r>
      <w:r>
        <w:rPr>
          <w:rFonts w:ascii="Myriad Pro" w:hAnsi="Myriad Pro"/>
          <w:b/>
          <w:i/>
        </w:rPr>
        <w:t>„</w:t>
      </w:r>
      <w:r w:rsidRPr="003525FB">
        <w:rPr>
          <w:rFonts w:ascii="Myriad Pro" w:hAnsi="Myriad Pro"/>
          <w:b/>
          <w:i/>
        </w:rPr>
        <w:t>Wege des Holzes</w:t>
      </w:r>
      <w:r>
        <w:rPr>
          <w:rFonts w:ascii="Myriad Pro" w:hAnsi="Myriad Pro"/>
          <w:b/>
          <w:i/>
        </w:rPr>
        <w:t>“</w:t>
      </w:r>
      <w:r w:rsidRPr="003525FB">
        <w:rPr>
          <w:rFonts w:ascii="Myriad Pro" w:hAnsi="Myriad Pro"/>
          <w:b/>
          <w:i/>
        </w:rPr>
        <w:t xml:space="preserve"> im Gebiet verankern</w:t>
      </w:r>
    </w:p>
    <w:p w:rsidR="003525FB" w:rsidRDefault="003525FB">
      <w:pPr>
        <w:rPr>
          <w:rFonts w:ascii="Myriad Pro" w:hAnsi="Myriad Pro"/>
        </w:rPr>
      </w:pPr>
    </w:p>
    <w:p w:rsidR="003525FB" w:rsidRDefault="003525FB">
      <w:pPr>
        <w:rPr>
          <w:rFonts w:ascii="Myriad Pro" w:hAnsi="Myriad Pro"/>
        </w:rPr>
      </w:pPr>
      <w:r>
        <w:rPr>
          <w:rFonts w:ascii="Myriad Pro" w:hAnsi="Myriad Pro"/>
        </w:rPr>
        <w:t xml:space="preserve">Neben den beiden Holzer-Museen im bayerisch-tirolerischen Grenzgebiet ist das Ziel </w:t>
      </w:r>
      <w:r w:rsidR="008D50F4">
        <w:rPr>
          <w:rFonts w:ascii="Myriad Pro" w:hAnsi="Myriad Pro"/>
        </w:rPr>
        <w:t xml:space="preserve">des </w:t>
      </w:r>
      <w:r>
        <w:rPr>
          <w:rFonts w:ascii="Myriad Pro" w:hAnsi="Myriad Pro"/>
        </w:rPr>
        <w:t>INTERREG-Projekts die Hervorhebung des Themenkomplexes in der gesamten Region. Den „Wegen des Holzes“</w:t>
      </w:r>
      <w:r w:rsidR="008D50F4">
        <w:rPr>
          <w:rFonts w:ascii="Myriad Pro" w:hAnsi="Myriad Pro"/>
        </w:rPr>
        <w:t xml:space="preserve"> folgend soll</w:t>
      </w:r>
      <w:r>
        <w:rPr>
          <w:rFonts w:ascii="Myriad Pro" w:hAnsi="Myriad Pro"/>
        </w:rPr>
        <w:t xml:space="preserve"> z.B. </w:t>
      </w:r>
      <w:r w:rsidR="008D50F4">
        <w:rPr>
          <w:rFonts w:ascii="Myriad Pro" w:hAnsi="Myriad Pro"/>
        </w:rPr>
        <w:t xml:space="preserve">mit </w:t>
      </w:r>
      <w:r>
        <w:rPr>
          <w:rFonts w:ascii="Myriad Pro" w:hAnsi="Myriad Pro"/>
        </w:rPr>
        <w:t xml:space="preserve">Flößer- und Salinenmuseen </w:t>
      </w:r>
      <w:proofErr w:type="spellStart"/>
      <w:r>
        <w:rPr>
          <w:rFonts w:ascii="Myriad Pro" w:hAnsi="Myriad Pro"/>
        </w:rPr>
        <w:t>flußabwärts</w:t>
      </w:r>
      <w:proofErr w:type="spellEnd"/>
      <w:r>
        <w:rPr>
          <w:rFonts w:ascii="Myriad Pro" w:hAnsi="Myriad Pro"/>
        </w:rPr>
        <w:t xml:space="preserve"> ein </w:t>
      </w:r>
      <w:r w:rsidR="008D50F4">
        <w:rPr>
          <w:rFonts w:ascii="Myriad Pro" w:hAnsi="Myriad Pro"/>
        </w:rPr>
        <w:t>gemeinsames Tourismuskonzept erarbeitet werden. Auch die Verankerung des naturnahen Tourismus in den jeweiligen Tourismusverbänden ist ein wichtiges Thema. Die Olympiaregion Seefeld kommt bereits für den Eigenanteil der Tiroler Projektseite auf.</w:t>
      </w:r>
    </w:p>
    <w:p w:rsidR="00286D95" w:rsidRDefault="00286D95">
      <w:pPr>
        <w:rPr>
          <w:rFonts w:ascii="Myriad Pro" w:hAnsi="Myriad Pro"/>
        </w:rPr>
      </w:pPr>
    </w:p>
    <w:p w:rsidR="00286D95" w:rsidRDefault="00286D95">
      <w:pPr>
        <w:rPr>
          <w:rFonts w:ascii="Myriad Pro" w:hAnsi="Myriad Pro"/>
        </w:rPr>
      </w:pPr>
    </w:p>
    <w:p w:rsidR="00286D95" w:rsidRPr="00286D95" w:rsidRDefault="00286D95">
      <w:pPr>
        <w:rPr>
          <w:rFonts w:ascii="Myriad Pro" w:hAnsi="Myriad Pro"/>
          <w:b/>
          <w:i/>
        </w:rPr>
      </w:pPr>
      <w:r w:rsidRPr="00286D95">
        <w:rPr>
          <w:rFonts w:ascii="Myriad Pro" w:hAnsi="Myriad Pro"/>
          <w:b/>
          <w:i/>
        </w:rPr>
        <w:t>Wichtige Eckdaten zum Projekt</w:t>
      </w:r>
    </w:p>
    <w:p w:rsidR="00286D95" w:rsidRDefault="00286D95">
      <w:pPr>
        <w:rPr>
          <w:rFonts w:ascii="Myriad Pro" w:hAnsi="Myriad Pro"/>
        </w:rPr>
      </w:pPr>
    </w:p>
    <w:p w:rsidR="00286D95" w:rsidRDefault="00286D95" w:rsidP="00286D95">
      <w:pPr>
        <w:numPr>
          <w:ilvl w:val="0"/>
          <w:numId w:val="5"/>
        </w:numPr>
        <w:rPr>
          <w:rFonts w:ascii="Myriad Pro" w:hAnsi="Myriad Pro"/>
        </w:rPr>
      </w:pPr>
      <w:r w:rsidRPr="00286D95">
        <w:rPr>
          <w:rFonts w:ascii="Myriad Pro" w:hAnsi="Myriad Pro"/>
        </w:rPr>
        <w:t>Voller Projekttitel: „Wege des Holzes – Kulturgeschichte und natürliche Vielfalt“</w:t>
      </w:r>
    </w:p>
    <w:p w:rsidR="00286D95" w:rsidRDefault="00286D95" w:rsidP="00286D95">
      <w:pPr>
        <w:numPr>
          <w:ilvl w:val="0"/>
          <w:numId w:val="5"/>
        </w:numPr>
        <w:rPr>
          <w:rFonts w:ascii="Myriad Pro" w:hAnsi="Myriad Pro"/>
        </w:rPr>
      </w:pPr>
      <w:r w:rsidRPr="00286D95">
        <w:rPr>
          <w:rFonts w:ascii="Myriad Pro" w:hAnsi="Myriad Pro"/>
        </w:rPr>
        <w:t xml:space="preserve">Förderprogramm: INTERREG V-A Österreich-Bayern 2014-2020, Europäischer Fonds </w:t>
      </w:r>
      <w:r>
        <w:rPr>
          <w:rFonts w:ascii="Myriad Pro" w:hAnsi="Myriad Pro"/>
        </w:rPr>
        <w:t>für Regionale Entwicklung (EFRE)</w:t>
      </w:r>
    </w:p>
    <w:p w:rsidR="00286D95" w:rsidRDefault="00286D95" w:rsidP="00286D95">
      <w:pPr>
        <w:numPr>
          <w:ilvl w:val="0"/>
          <w:numId w:val="5"/>
        </w:numPr>
        <w:rPr>
          <w:rFonts w:ascii="Myriad Pro" w:hAnsi="Myriad Pro"/>
        </w:rPr>
      </w:pPr>
      <w:r w:rsidRPr="00286D95">
        <w:rPr>
          <w:rFonts w:ascii="Myriad Pro" w:hAnsi="Myriad Pro"/>
        </w:rPr>
        <w:t>Projektlaufzeit: Oktober 2016 bis Oktober 2019</w:t>
      </w:r>
    </w:p>
    <w:p w:rsidR="00286D95" w:rsidRDefault="00286D95" w:rsidP="00286D95">
      <w:pPr>
        <w:numPr>
          <w:ilvl w:val="0"/>
          <w:numId w:val="5"/>
        </w:numPr>
        <w:rPr>
          <w:rFonts w:ascii="Myriad Pro" w:hAnsi="Myriad Pro"/>
        </w:rPr>
      </w:pPr>
      <w:r w:rsidRPr="00286D95">
        <w:rPr>
          <w:rFonts w:ascii="Myriad Pro" w:hAnsi="Myriad Pro"/>
        </w:rPr>
        <w:t>Projektumfang</w:t>
      </w:r>
      <w:r>
        <w:rPr>
          <w:rFonts w:ascii="Myriad Pro" w:hAnsi="Myriad Pro"/>
        </w:rPr>
        <w:t xml:space="preserve">: 1,7 </w:t>
      </w:r>
      <w:proofErr w:type="spellStart"/>
      <w:r>
        <w:rPr>
          <w:rFonts w:ascii="Myriad Pro" w:hAnsi="Myriad Pro"/>
        </w:rPr>
        <w:t>Mio</w:t>
      </w:r>
      <w:proofErr w:type="spellEnd"/>
      <w:r>
        <w:rPr>
          <w:rFonts w:ascii="Myriad Pro" w:hAnsi="Myriad Pro"/>
        </w:rPr>
        <w:t xml:space="preserve"> €, davon 75% Förderung</w:t>
      </w:r>
    </w:p>
    <w:p w:rsidR="00286D95" w:rsidRDefault="00286D95" w:rsidP="00286D95">
      <w:pPr>
        <w:numPr>
          <w:ilvl w:val="0"/>
          <w:numId w:val="5"/>
        </w:numPr>
        <w:rPr>
          <w:rFonts w:ascii="Myriad Pro" w:hAnsi="Myriad Pro"/>
        </w:rPr>
      </w:pPr>
      <w:r w:rsidRPr="00286D95">
        <w:rPr>
          <w:rFonts w:ascii="Myriad Pro" w:hAnsi="Myriad Pro"/>
        </w:rPr>
        <w:t>Projektpartner Tirol: Naturpark Karwendel (</w:t>
      </w:r>
      <w:r>
        <w:rPr>
          <w:rFonts w:ascii="Myriad Pro" w:hAnsi="Myriad Pro"/>
        </w:rPr>
        <w:t>Leadpartner), Gemeinde Scharnitz</w:t>
      </w:r>
    </w:p>
    <w:p w:rsidR="00286D95" w:rsidRDefault="00286D95" w:rsidP="00286D95">
      <w:pPr>
        <w:numPr>
          <w:ilvl w:val="0"/>
          <w:numId w:val="5"/>
        </w:numPr>
        <w:rPr>
          <w:rFonts w:ascii="Myriad Pro" w:hAnsi="Myriad Pro"/>
        </w:rPr>
      </w:pPr>
      <w:r w:rsidRPr="00286D95">
        <w:rPr>
          <w:rFonts w:ascii="Myriad Pro" w:hAnsi="Myriad Pro"/>
        </w:rPr>
        <w:t xml:space="preserve">Projektpartner Bayern: Staatsministerium für Umwelt und Verbraucherschutz, Markus Wasmeier Freilichtmuseum </w:t>
      </w:r>
      <w:proofErr w:type="spellStart"/>
      <w:r w:rsidRPr="00286D95">
        <w:rPr>
          <w:rFonts w:ascii="Myriad Pro" w:hAnsi="Myriad Pro"/>
        </w:rPr>
        <w:t>Schliersee</w:t>
      </w:r>
      <w:proofErr w:type="spellEnd"/>
    </w:p>
    <w:p w:rsidR="00286D95" w:rsidRDefault="00286D95" w:rsidP="00286D95">
      <w:pPr>
        <w:numPr>
          <w:ilvl w:val="0"/>
          <w:numId w:val="5"/>
        </w:numPr>
        <w:rPr>
          <w:rFonts w:ascii="Myriad Pro" w:hAnsi="Myriad Pro"/>
        </w:rPr>
      </w:pPr>
      <w:r w:rsidRPr="00286D95">
        <w:rPr>
          <w:rFonts w:ascii="Myriad Pro" w:hAnsi="Myriad Pro"/>
        </w:rPr>
        <w:t>Geplante Projektinhalte:</w:t>
      </w:r>
    </w:p>
    <w:p w:rsidR="00286D95" w:rsidRDefault="00286D95" w:rsidP="00286D95">
      <w:pPr>
        <w:numPr>
          <w:ilvl w:val="1"/>
          <w:numId w:val="5"/>
        </w:numPr>
        <w:rPr>
          <w:rFonts w:ascii="Myriad Pro" w:hAnsi="Myriad Pro"/>
        </w:rPr>
      </w:pPr>
      <w:r w:rsidRPr="00286D95">
        <w:rPr>
          <w:rFonts w:ascii="Myriad Pro" w:hAnsi="Myriad Pro"/>
        </w:rPr>
        <w:t xml:space="preserve">Abtragen und Wiederaufbau von historischen </w:t>
      </w:r>
      <w:proofErr w:type="spellStart"/>
      <w:r w:rsidRPr="00286D95">
        <w:rPr>
          <w:rFonts w:ascii="Myriad Pro" w:hAnsi="Myriad Pro"/>
        </w:rPr>
        <w:t>Holzerhütten</w:t>
      </w:r>
      <w:proofErr w:type="spellEnd"/>
      <w:r w:rsidRPr="00286D95">
        <w:rPr>
          <w:rFonts w:ascii="Myriad Pro" w:hAnsi="Myriad Pro"/>
        </w:rPr>
        <w:t xml:space="preserve"> auf bayerischer und Tiroler Seite.</w:t>
      </w:r>
    </w:p>
    <w:p w:rsidR="00286D95" w:rsidRDefault="00286D95" w:rsidP="00286D95">
      <w:pPr>
        <w:numPr>
          <w:ilvl w:val="1"/>
          <w:numId w:val="5"/>
        </w:numPr>
        <w:rPr>
          <w:rFonts w:ascii="Myriad Pro" w:hAnsi="Myriad Pro"/>
        </w:rPr>
      </w:pPr>
      <w:r w:rsidRPr="00286D95">
        <w:rPr>
          <w:rFonts w:ascii="Myriad Pro" w:hAnsi="Myriad Pro"/>
        </w:rPr>
        <w:t>Didaktische Aufbereitung der Themenblöcke:</w:t>
      </w:r>
    </w:p>
    <w:p w:rsidR="00286D95" w:rsidRDefault="00286D95" w:rsidP="00286D95">
      <w:pPr>
        <w:numPr>
          <w:ilvl w:val="2"/>
          <w:numId w:val="5"/>
        </w:numPr>
        <w:rPr>
          <w:rFonts w:ascii="Myriad Pro" w:hAnsi="Myriad Pro"/>
        </w:rPr>
      </w:pPr>
      <w:r>
        <w:rPr>
          <w:rFonts w:ascii="Myriad Pro" w:hAnsi="Myriad Pro"/>
        </w:rPr>
        <w:t>Das Leben der Holzer</w:t>
      </w:r>
    </w:p>
    <w:p w:rsidR="00286D95" w:rsidRDefault="00286D95" w:rsidP="00286D95">
      <w:pPr>
        <w:numPr>
          <w:ilvl w:val="2"/>
          <w:numId w:val="5"/>
        </w:numPr>
        <w:rPr>
          <w:rFonts w:ascii="Myriad Pro" w:hAnsi="Myriad Pro"/>
        </w:rPr>
      </w:pPr>
      <w:r w:rsidRPr="00286D95">
        <w:rPr>
          <w:rFonts w:ascii="Myriad Pro" w:hAnsi="Myriad Pro"/>
        </w:rPr>
        <w:t>Holznutzung einst und jetzt</w:t>
      </w:r>
    </w:p>
    <w:p w:rsidR="00286D95" w:rsidRDefault="00286D95" w:rsidP="00286D95">
      <w:pPr>
        <w:numPr>
          <w:ilvl w:val="2"/>
          <w:numId w:val="5"/>
        </w:numPr>
        <w:rPr>
          <w:rFonts w:ascii="Myriad Pro" w:hAnsi="Myriad Pro"/>
        </w:rPr>
      </w:pPr>
      <w:r w:rsidRPr="00286D95">
        <w:rPr>
          <w:rFonts w:ascii="Myriad Pro" w:hAnsi="Myriad Pro"/>
        </w:rPr>
        <w:t>Erhaltung der Biodiversität im Alpenraum unter besonderer Berücksichtigung von Natura 2000</w:t>
      </w:r>
    </w:p>
    <w:p w:rsidR="00286D95" w:rsidRDefault="00286D95" w:rsidP="00286D95">
      <w:pPr>
        <w:numPr>
          <w:ilvl w:val="1"/>
          <w:numId w:val="5"/>
        </w:numPr>
        <w:rPr>
          <w:rFonts w:ascii="Myriad Pro" w:hAnsi="Myriad Pro"/>
        </w:rPr>
      </w:pPr>
      <w:r>
        <w:rPr>
          <w:rFonts w:ascii="Myriad Pro" w:hAnsi="Myriad Pro"/>
        </w:rPr>
        <w:t>Führungen/Wechselausstellungen</w:t>
      </w:r>
    </w:p>
    <w:p w:rsidR="00286D95" w:rsidRDefault="00286D95" w:rsidP="00286D95">
      <w:pPr>
        <w:numPr>
          <w:ilvl w:val="1"/>
          <w:numId w:val="5"/>
        </w:numPr>
        <w:rPr>
          <w:rFonts w:ascii="Myriad Pro" w:hAnsi="Myriad Pro"/>
        </w:rPr>
      </w:pPr>
      <w:r w:rsidRPr="00286D95">
        <w:rPr>
          <w:rFonts w:ascii="Myriad Pro" w:hAnsi="Myriad Pro"/>
        </w:rPr>
        <w:t>Einbeziehung des Außengeländes.</w:t>
      </w:r>
    </w:p>
    <w:p w:rsidR="00286D95" w:rsidRDefault="00286D95" w:rsidP="00286D95">
      <w:pPr>
        <w:numPr>
          <w:ilvl w:val="1"/>
          <w:numId w:val="5"/>
        </w:numPr>
        <w:rPr>
          <w:rFonts w:ascii="Myriad Pro" w:hAnsi="Myriad Pro"/>
        </w:rPr>
      </w:pPr>
      <w:r w:rsidRPr="00286D95">
        <w:rPr>
          <w:rFonts w:ascii="Myriad Pro" w:hAnsi="Myriad Pro"/>
        </w:rPr>
        <w:t>Durchführung von 2 Fachtagungen „Didaktische Aufbereitung des Themas Waldökosysteme</w:t>
      </w:r>
      <w:r>
        <w:rPr>
          <w:rFonts w:ascii="Myriad Pro" w:hAnsi="Myriad Pro"/>
        </w:rPr>
        <w:t>/Holznutzung“ im (Vor-)Alpenraum</w:t>
      </w:r>
    </w:p>
    <w:p w:rsidR="008D50F4" w:rsidRPr="00286D95" w:rsidRDefault="00286D95" w:rsidP="00286D95">
      <w:pPr>
        <w:numPr>
          <w:ilvl w:val="1"/>
          <w:numId w:val="5"/>
        </w:numPr>
        <w:rPr>
          <w:rFonts w:ascii="Myriad Pro" w:hAnsi="Myriad Pro"/>
        </w:rPr>
      </w:pPr>
      <w:r w:rsidRPr="00286D95">
        <w:rPr>
          <w:rFonts w:ascii="Myriad Pro" w:hAnsi="Myriad Pro"/>
        </w:rPr>
        <w:t>Zielgruppenspezifische Bewerbung einschlägiger Angebote</w:t>
      </w:r>
    </w:p>
    <w:p w:rsidR="00B21AC3" w:rsidRDefault="00B21AC3"/>
    <w:sectPr w:rsidR="00B21AC3">
      <w:headerReference w:type="even" r:id="rId8"/>
      <w:headerReference w:type="default" r:id="rId9"/>
      <w:footerReference w:type="even" r:id="rId10"/>
      <w:footerReference w:type="default" r:id="rId11"/>
      <w:headerReference w:type="first" r:id="rId12"/>
      <w:footerReference w:type="first" r:id="rId13"/>
      <w:pgSz w:w="11906" w:h="16838"/>
      <w:pgMar w:top="1721" w:right="1134"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49" w:rsidRDefault="00D00749">
      <w:r>
        <w:separator/>
      </w:r>
    </w:p>
  </w:endnote>
  <w:endnote w:type="continuationSeparator" w:id="0">
    <w:p w:rsidR="00D00749" w:rsidRDefault="00D0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yriad Pro">
    <w:panose1 w:val="020B0503030403020204"/>
    <w:charset w:val="00"/>
    <w:family w:val="swiss"/>
    <w:notTrueType/>
    <w:pitch w:val="variable"/>
    <w:sig w:usb0="20000287" w:usb1="00000001"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Mangal">
    <w:altName w:val="Cambria"/>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B9" w:rsidRDefault="007F4EB9">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B9" w:rsidRDefault="007F4EB9">
    <w:pPr>
      <w:pStyle w:val="Fuzeil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B9" w:rsidRDefault="007F4EB9">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49" w:rsidRDefault="00D00749">
      <w:r>
        <w:separator/>
      </w:r>
    </w:p>
  </w:footnote>
  <w:footnote w:type="continuationSeparator" w:id="0">
    <w:p w:rsidR="00D00749" w:rsidRDefault="00D0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B9" w:rsidRDefault="007F4EB9">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A7" w:rsidRDefault="006E026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0.25pt">
          <v:imagedata r:id="rId1" o:title="Kopfleiste Logos"/>
        </v:shape>
      </w:pict>
    </w:r>
  </w:p>
  <w:p w:rsidR="00E442A7" w:rsidRDefault="00E442A7">
    <w:pPr>
      <w:pStyle w:val="Kopfzeile"/>
      <w:jc w:val="center"/>
    </w:pPr>
    <w:r>
      <w:rPr>
        <w:rFonts w:ascii="Myriad Pro" w:hAnsi="Myriad Pro" w:cs="Myriad Pro"/>
        <w:color w:val="666666"/>
        <w:sz w:val="28"/>
        <w:szCs w:val="28"/>
      </w:rPr>
      <w:t>Wege des Holzes – Kulturgeschichte und natürliche Vielfalt</w:t>
    </w:r>
    <w:r>
      <w:t xml:space="preserve"> </w:t>
    </w:r>
  </w:p>
  <w:p w:rsidR="00E442A7" w:rsidRDefault="00E442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A7" w:rsidRDefault="00E4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E373AF0"/>
    <w:multiLevelType w:val="hybridMultilevel"/>
    <w:tmpl w:val="43CA0716"/>
    <w:lvl w:ilvl="0" w:tplc="A8927D5A">
      <w:numFmt w:val="bullet"/>
      <w:lvlText w:val="-"/>
      <w:lvlJc w:val="left"/>
      <w:pPr>
        <w:ind w:left="720" w:hanging="360"/>
      </w:pPr>
      <w:rPr>
        <w:rFonts w:ascii="Myriad Pro" w:eastAsia="Arial Unicode MS" w:hAnsi="Myriad Pro" w:cs="Arial Unicode M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147"/>
    <w:rsid w:val="000161BE"/>
    <w:rsid w:val="00026A0D"/>
    <w:rsid w:val="00205D67"/>
    <w:rsid w:val="00286D95"/>
    <w:rsid w:val="002C2044"/>
    <w:rsid w:val="003525FB"/>
    <w:rsid w:val="00460BBD"/>
    <w:rsid w:val="00491C98"/>
    <w:rsid w:val="004E7B1C"/>
    <w:rsid w:val="00595B50"/>
    <w:rsid w:val="005E26F2"/>
    <w:rsid w:val="00691A2C"/>
    <w:rsid w:val="00696FBB"/>
    <w:rsid w:val="006E0268"/>
    <w:rsid w:val="006F5A98"/>
    <w:rsid w:val="00706275"/>
    <w:rsid w:val="00747854"/>
    <w:rsid w:val="007F4EB9"/>
    <w:rsid w:val="008D50F4"/>
    <w:rsid w:val="008D7A5E"/>
    <w:rsid w:val="009263A8"/>
    <w:rsid w:val="00981F93"/>
    <w:rsid w:val="009B4980"/>
    <w:rsid w:val="009E3E43"/>
    <w:rsid w:val="00A5601B"/>
    <w:rsid w:val="00AC0B80"/>
    <w:rsid w:val="00B21AC3"/>
    <w:rsid w:val="00C113F3"/>
    <w:rsid w:val="00C1229A"/>
    <w:rsid w:val="00C26DC9"/>
    <w:rsid w:val="00C7304C"/>
    <w:rsid w:val="00CF4147"/>
    <w:rsid w:val="00D00749"/>
    <w:rsid w:val="00DF5D30"/>
    <w:rsid w:val="00E442A7"/>
    <w:rsid w:val="00E809EC"/>
    <w:rsid w:val="00EC0417"/>
    <w:rsid w:val="00F50337"/>
    <w:rsid w:val="00FE78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A1B5988-900B-4E76-BDE8-1AC82AAB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uppressAutoHyphens/>
    </w:pPr>
    <w:rPr>
      <w:rFonts w:ascii="Liberation Serif" w:eastAsia="Arial Unicode MS" w:hAnsi="Liberation Serif" w:cs="Arial Unicode MS"/>
      <w:kern w:val="1"/>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FuzeileZchn">
    <w:name w:val="Fußzeile Zchn"/>
    <w:rPr>
      <w:rFonts w:ascii="Liberation Serif" w:eastAsia="Arial Unicode MS" w:hAnsi="Liberation Serif" w:cs="Mangal"/>
      <w:kern w:val="1"/>
      <w:sz w:val="24"/>
      <w:szCs w:val="21"/>
      <w:lang w:val="de-DE" w:eastAsia="zh-CN" w:bidi="hi-IN"/>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pPr>
      <w:tabs>
        <w:tab w:val="center" w:pos="4536"/>
        <w:tab w:val="right" w:pos="9072"/>
      </w:tabs>
    </w:pPr>
    <w:rPr>
      <w:rFonts w:cs="Mangal"/>
      <w:szCs w:val="21"/>
    </w:rPr>
  </w:style>
  <w:style w:type="paragraph" w:styleId="Sprechblasentext">
    <w:name w:val="Balloon Text"/>
    <w:basedOn w:val="Standard"/>
    <w:link w:val="SprechblasentextZchn"/>
    <w:uiPriority w:val="99"/>
    <w:semiHidden/>
    <w:unhideWhenUsed/>
    <w:rsid w:val="00AC0B80"/>
    <w:rPr>
      <w:rFonts w:ascii="Tahoma" w:hAnsi="Tahoma" w:cs="Mangal"/>
      <w:sz w:val="16"/>
      <w:szCs w:val="14"/>
    </w:rPr>
  </w:style>
  <w:style w:type="character" w:customStyle="1" w:styleId="SprechblasentextZchn">
    <w:name w:val="Sprechblasentext Zchn"/>
    <w:link w:val="Sprechblasentext"/>
    <w:uiPriority w:val="99"/>
    <w:semiHidden/>
    <w:rsid w:val="00AC0B80"/>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2797">
      <w:bodyDiv w:val="1"/>
      <w:marLeft w:val="0"/>
      <w:marRight w:val="0"/>
      <w:marTop w:val="0"/>
      <w:marBottom w:val="0"/>
      <w:divBdr>
        <w:top w:val="none" w:sz="0" w:space="0" w:color="auto"/>
        <w:left w:val="none" w:sz="0" w:space="0" w:color="auto"/>
        <w:bottom w:val="none" w:sz="0" w:space="0" w:color="auto"/>
        <w:right w:val="none" w:sz="0" w:space="0" w:color="auto"/>
      </w:divBdr>
      <w:divsChild>
        <w:div w:id="1342124088">
          <w:marLeft w:val="0"/>
          <w:marRight w:val="0"/>
          <w:marTop w:val="480"/>
          <w:marBottom w:val="480"/>
          <w:divBdr>
            <w:top w:val="none" w:sz="0" w:space="0" w:color="auto"/>
            <w:left w:val="none" w:sz="0" w:space="0" w:color="auto"/>
            <w:bottom w:val="none" w:sz="0" w:space="0" w:color="auto"/>
            <w:right w:val="none" w:sz="0" w:space="0" w:color="auto"/>
          </w:divBdr>
          <w:divsChild>
            <w:div w:id="2039424148">
              <w:marLeft w:val="0"/>
              <w:marRight w:val="0"/>
              <w:marTop w:val="0"/>
              <w:marBottom w:val="0"/>
              <w:divBdr>
                <w:top w:val="none" w:sz="0" w:space="0" w:color="auto"/>
                <w:left w:val="none" w:sz="0" w:space="0" w:color="auto"/>
                <w:bottom w:val="none" w:sz="0" w:space="0" w:color="auto"/>
                <w:right w:val="none" w:sz="0" w:space="0" w:color="auto"/>
              </w:divBdr>
              <w:divsChild>
                <w:div w:id="2036999958">
                  <w:marLeft w:val="0"/>
                  <w:marRight w:val="0"/>
                  <w:marTop w:val="0"/>
                  <w:marBottom w:val="0"/>
                  <w:divBdr>
                    <w:top w:val="none" w:sz="0" w:space="0" w:color="auto"/>
                    <w:left w:val="none" w:sz="0" w:space="0" w:color="auto"/>
                    <w:bottom w:val="none" w:sz="0" w:space="0" w:color="auto"/>
                    <w:right w:val="none" w:sz="0" w:space="0" w:color="auto"/>
                  </w:divBdr>
                  <w:divsChild>
                    <w:div w:id="711075999">
                      <w:marLeft w:val="0"/>
                      <w:marRight w:val="0"/>
                      <w:marTop w:val="0"/>
                      <w:marBottom w:val="0"/>
                      <w:divBdr>
                        <w:top w:val="none" w:sz="0" w:space="0" w:color="auto"/>
                        <w:left w:val="none" w:sz="0" w:space="0" w:color="auto"/>
                        <w:bottom w:val="none" w:sz="0" w:space="0" w:color="auto"/>
                        <w:right w:val="none" w:sz="0" w:space="0" w:color="auto"/>
                      </w:divBdr>
                      <w:divsChild>
                        <w:div w:id="7533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5CA9-AB5F-4D06-8EA7-C945DFF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dc:creator>
  <cp:keywords/>
  <cp:lastModifiedBy>Mag. (FH) Renate Walcher</cp:lastModifiedBy>
  <cp:revision>2</cp:revision>
  <cp:lastPrinted>2017-02-15T14:02:00Z</cp:lastPrinted>
  <dcterms:created xsi:type="dcterms:W3CDTF">2017-02-23T08:45:00Z</dcterms:created>
  <dcterms:modified xsi:type="dcterms:W3CDTF">2017-02-23T08:45:00Z</dcterms:modified>
</cp:coreProperties>
</file>