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C0D7" w14:textId="77777777" w:rsidR="00CC1844" w:rsidRDefault="00CC1844" w:rsidP="00C820A6">
      <w:pPr>
        <w:autoSpaceDE w:val="0"/>
        <w:autoSpaceDN w:val="0"/>
        <w:adjustRightInd w:val="0"/>
        <w:spacing w:after="0" w:line="240" w:lineRule="auto"/>
        <w:jc w:val="center"/>
        <w:rPr>
          <w:rFonts w:ascii="Crimson Text" w:hAnsi="Crimson Text" w:cs="Arial"/>
          <w:i/>
          <w:color w:val="A6A6A6" w:themeColor="background1" w:themeShade="A6"/>
          <w:sz w:val="62"/>
          <w:szCs w:val="62"/>
          <w:lang w:val="de-DE"/>
        </w:rPr>
      </w:pPr>
      <w:r>
        <w:rPr>
          <w:rFonts w:ascii="Crimson Text" w:hAnsi="Crimson Text" w:cs="Arial"/>
          <w:i/>
          <w:color w:val="A6A6A6" w:themeColor="background1" w:themeShade="A6"/>
          <w:sz w:val="62"/>
          <w:szCs w:val="62"/>
          <w:lang w:val="de-DE"/>
        </w:rPr>
        <w:t>ALTES HANDWERK TIROL</w:t>
      </w:r>
    </w:p>
    <w:p w14:paraId="034B7CC7" w14:textId="67EF0AE0" w:rsidR="00C820A6" w:rsidRDefault="004878C7" w:rsidP="00CC1844">
      <w:pPr>
        <w:autoSpaceDE w:val="0"/>
        <w:autoSpaceDN w:val="0"/>
        <w:adjustRightInd w:val="0"/>
        <w:spacing w:after="0" w:line="240" w:lineRule="auto"/>
        <w:jc w:val="center"/>
        <w:rPr>
          <w:rFonts w:ascii="Neutraface 2 Text Bold" w:eastAsia="Calibri" w:hAnsi="Neutraface 2 Text Bold" w:cs="Arial"/>
          <w:b/>
          <w:bCs/>
          <w:sz w:val="28"/>
          <w:szCs w:val="28"/>
          <w:lang w:eastAsia="en-US"/>
        </w:rPr>
      </w:pPr>
      <w:r>
        <w:rPr>
          <w:rFonts w:ascii="Crimson Text" w:hAnsi="Crimson Text" w:cs="Arial"/>
          <w:i/>
          <w:color w:val="A6A6A6" w:themeColor="background1" w:themeShade="A6"/>
          <w:sz w:val="62"/>
          <w:szCs w:val="62"/>
          <w:lang w:val="de-DE"/>
        </w:rPr>
        <w:t>am 7. und 8</w:t>
      </w:r>
      <w:r w:rsidR="00F21590">
        <w:rPr>
          <w:rFonts w:ascii="Crimson Text" w:hAnsi="Crimson Text" w:cs="Arial"/>
          <w:i/>
          <w:color w:val="A6A6A6" w:themeColor="background1" w:themeShade="A6"/>
          <w:sz w:val="62"/>
          <w:szCs w:val="62"/>
          <w:lang w:val="de-DE"/>
        </w:rPr>
        <w:t>. September 201</w:t>
      </w:r>
      <w:r>
        <w:rPr>
          <w:rFonts w:ascii="Crimson Text" w:hAnsi="Crimson Text" w:cs="Arial"/>
          <w:i/>
          <w:color w:val="A6A6A6" w:themeColor="background1" w:themeShade="A6"/>
          <w:sz w:val="62"/>
          <w:szCs w:val="62"/>
          <w:lang w:val="de-DE"/>
        </w:rPr>
        <w:t>9</w:t>
      </w:r>
    </w:p>
    <w:p w14:paraId="78FC9E48" w14:textId="5DB01CB7" w:rsidR="00CC1844" w:rsidRPr="00080A9A" w:rsidRDefault="00080A9A" w:rsidP="00142D7A">
      <w:pPr>
        <w:autoSpaceDE w:val="0"/>
        <w:autoSpaceDN w:val="0"/>
        <w:adjustRightInd w:val="0"/>
        <w:spacing w:line="360" w:lineRule="auto"/>
        <w:jc w:val="both"/>
        <w:rPr>
          <w:rFonts w:ascii="Neutraface 2 Text Book" w:hAnsi="Neutraface 2 Text Book" w:cs="Arial"/>
          <w:b/>
          <w:sz w:val="26"/>
          <w:szCs w:val="26"/>
        </w:rPr>
      </w:pPr>
      <w:r>
        <w:rPr>
          <w:rFonts w:ascii="Neutraface 2 Text Book" w:hAnsi="Neutraface 2 Text Book" w:cs="Arial"/>
        </w:rPr>
        <w:br/>
      </w:r>
      <w:r w:rsidR="004878C7">
        <w:rPr>
          <w:rFonts w:ascii="Neutraface 2 Text Book" w:hAnsi="Neutraface 2 Text Book" w:cs="Arial"/>
          <w:b/>
          <w:sz w:val="26"/>
          <w:szCs w:val="26"/>
        </w:rPr>
        <w:t>22</w:t>
      </w:r>
      <w:r w:rsidRPr="00080A9A">
        <w:rPr>
          <w:rFonts w:ascii="Neutraface 2 Text Book" w:hAnsi="Neutraface 2 Text Book" w:cs="Arial"/>
          <w:b/>
          <w:sz w:val="26"/>
          <w:szCs w:val="26"/>
        </w:rPr>
        <w:t xml:space="preserve"> Jahre Seefelder Handwerksfest! </w:t>
      </w:r>
    </w:p>
    <w:p w14:paraId="4B9F93BC" w14:textId="6DD2DB63" w:rsidR="00CC1844" w:rsidRDefault="004878C7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  <w:r>
        <w:rPr>
          <w:rFonts w:ascii="Neutraface 2 Text Book" w:hAnsi="Neutraface 2 Text Book" w:cs="Arial"/>
        </w:rPr>
        <w:t>Bereits zum 22</w:t>
      </w:r>
      <w:r w:rsidR="00CC1844" w:rsidRPr="00CC1844">
        <w:rPr>
          <w:rFonts w:ascii="Neutraface 2 Text Book" w:hAnsi="Neutraface 2 Text Book" w:cs="Arial"/>
        </w:rPr>
        <w:t>. Mal organisiert die Seefelder Kaufmannschaft die Veranstaltung „Altes Handwerk Tirol“. W</w:t>
      </w:r>
      <w:r w:rsidR="00080A9A">
        <w:rPr>
          <w:rFonts w:ascii="Neutraface 2 Text Book" w:hAnsi="Neutraface 2 Text Book" w:cs="Arial"/>
        </w:rPr>
        <w:t>ie jedes Jahr treffen sich am 2.</w:t>
      </w:r>
      <w:r w:rsidR="00CC1844" w:rsidRPr="00CC1844">
        <w:rPr>
          <w:rFonts w:ascii="Neutraface 2 Text Book" w:hAnsi="Neutraface 2 Text Book" w:cs="Arial"/>
        </w:rPr>
        <w:t xml:space="preserve"> September-Wochenende in Seefeld</w:t>
      </w:r>
      <w:r w:rsidR="00CC1844">
        <w:rPr>
          <w:rFonts w:ascii="Neutraface 2 Text Book" w:hAnsi="Neutraface 2 Text Book" w:cs="Arial"/>
        </w:rPr>
        <w:t xml:space="preserve"> </w:t>
      </w:r>
      <w:r w:rsidR="00CC1844" w:rsidRPr="00CC1844">
        <w:rPr>
          <w:rFonts w:ascii="Neutraface 2 Text Book" w:hAnsi="Neutraface 2 Text Book" w:cs="Arial"/>
        </w:rPr>
        <w:t>Handwerker, die alt</w:t>
      </w:r>
      <w:r w:rsidR="00FD43AD">
        <w:rPr>
          <w:rFonts w:ascii="Neutraface 2 Text Book" w:hAnsi="Neutraface 2 Text Book" w:cs="Arial"/>
        </w:rPr>
        <w:t>e Handwerkstraditionen aufrecht</w:t>
      </w:r>
      <w:r w:rsidR="00CC1844" w:rsidRPr="00CC1844">
        <w:rPr>
          <w:rFonts w:ascii="Neutraface 2 Text Book" w:hAnsi="Neutraface 2 Text Book" w:cs="Arial"/>
        </w:rPr>
        <w:t>erhalten und begeistern die Besucher, die hautnah den „alten Meistern</w:t>
      </w:r>
      <w:r w:rsidR="00CC1844">
        <w:rPr>
          <w:rFonts w:ascii="Neutraface 2 Text Book" w:hAnsi="Neutraface 2 Text Book" w:cs="Arial"/>
        </w:rPr>
        <w:t xml:space="preserve"> </w:t>
      </w:r>
      <w:r w:rsidR="00CC1844" w:rsidRPr="00CC1844">
        <w:rPr>
          <w:rFonts w:ascii="Neutraface 2 Text Book" w:hAnsi="Neutraface 2 Text Book" w:cs="Arial"/>
        </w:rPr>
        <w:t>ihres Könnens“ bei ihrer Arbeit über die Schulter schauen. Die Vorarbeiten der Organisatoren, die sich über ein halbes</w:t>
      </w:r>
      <w:r w:rsidR="00CC1844">
        <w:rPr>
          <w:rFonts w:ascii="Neutraface 2 Text Book" w:hAnsi="Neutraface 2 Text Book" w:cs="Arial"/>
        </w:rPr>
        <w:t xml:space="preserve"> </w:t>
      </w:r>
      <w:r w:rsidR="00CC1844" w:rsidRPr="00CC1844">
        <w:rPr>
          <w:rFonts w:ascii="Neutraface 2 Text Book" w:hAnsi="Neutraface 2 Text Book" w:cs="Arial"/>
        </w:rPr>
        <w:t xml:space="preserve">Jahr erstrecken, sind nun in der Endphase </w:t>
      </w:r>
      <w:r w:rsidR="00CC1844" w:rsidRPr="00080A9A">
        <w:rPr>
          <w:rFonts w:ascii="Neutraface 2 Text Book" w:hAnsi="Neutraface 2 Text Book" w:cs="Arial"/>
          <w:color w:val="000000" w:themeColor="text1"/>
        </w:rPr>
        <w:t>und eines darf verraten werden</w:t>
      </w:r>
      <w:r w:rsidR="00CC1844" w:rsidRPr="00CC1844">
        <w:rPr>
          <w:rFonts w:ascii="Neutraface 2 Text Book" w:hAnsi="Neutraface 2 Text Book" w:cs="Arial"/>
        </w:rPr>
        <w:t>: Es wird ein ganz besonderes und</w:t>
      </w:r>
      <w:r w:rsidR="00080A9A">
        <w:rPr>
          <w:rFonts w:ascii="Neutraface 2 Text Book" w:hAnsi="Neutraface 2 Text Book" w:cs="Arial"/>
        </w:rPr>
        <w:t xml:space="preserve"> </w:t>
      </w:r>
      <w:r w:rsidR="00CC1844" w:rsidRPr="00CC1844">
        <w:rPr>
          <w:rFonts w:ascii="Neutraface 2 Text Book" w:hAnsi="Neutraface 2 Text Book" w:cs="Arial"/>
        </w:rPr>
        <w:t xml:space="preserve">einmaliges Fest - auch heuer haben wir wieder über 800 </w:t>
      </w:r>
      <w:proofErr w:type="spellStart"/>
      <w:r w:rsidR="00CC1844" w:rsidRPr="00CC1844">
        <w:rPr>
          <w:rFonts w:ascii="Neutraface 2 Text Book" w:hAnsi="Neutraface 2 Text Book" w:cs="Arial"/>
        </w:rPr>
        <w:t>Trachtler</w:t>
      </w:r>
      <w:proofErr w:type="spellEnd"/>
      <w:r w:rsidR="00CC1844" w:rsidRPr="00CC1844">
        <w:rPr>
          <w:rFonts w:ascii="Neutraface 2 Text Book" w:hAnsi="Neutraface 2 Text Book" w:cs="Arial"/>
        </w:rPr>
        <w:t xml:space="preserve"> „an der Hand“.</w:t>
      </w:r>
    </w:p>
    <w:p w14:paraId="6527D3A5" w14:textId="77777777" w:rsidR="00CC1844" w:rsidRP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43F3772D" w14:textId="68184789" w:rsidR="00CC1844" w:rsidRPr="00CC1844" w:rsidRDefault="00CC1844" w:rsidP="00CC1844">
      <w:pPr>
        <w:spacing w:after="0" w:line="360" w:lineRule="auto"/>
        <w:jc w:val="both"/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</w:pPr>
      <w:r w:rsidRPr="00CC1844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Im Handwerk liegt das wertvollste Gut der Menschheit</w:t>
      </w:r>
    </w:p>
    <w:p w14:paraId="08EB54E2" w14:textId="01510243" w:rsidR="00CC1844" w:rsidRP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  <w:r w:rsidRPr="00CC1844">
        <w:rPr>
          <w:rFonts w:ascii="Neutraface 2 Text Book" w:hAnsi="Neutraface 2 Text Book" w:cs="Arial"/>
        </w:rPr>
        <w:t>In der gesamten Fußgängerzone werden heuer über 1500 Frauen und Männer (Handwerker, Musikanten, Chöre, Trachtenvereine,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Traktorfahrer u.v.m.) dieses einmalige Fest gestalten und ihr handwerkliches Können in alter Tradition an über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100 Ständen - und über die Freiflächen verteilt - zeigen. Sie kommen aus Nord-, Süd- und Osttirol sowie dem benachbarten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Salzburg, Kärnten, Vorarlberg und Bayern.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Die Veranstaltung - überdies mit großem Bauernmarkt - hat im Seefelder Tourismusjahr einen sehr hohen Stellenwert.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Die Organisatoren treffen eine sehr kritische Auslese und schaffen damit die Basis für dieses unverwechselbare Fest mit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seinem ganz besonderen Charakter.</w:t>
      </w:r>
    </w:p>
    <w:p w14:paraId="2601D094" w14:textId="77777777" w:rsid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47242756" w14:textId="1BD06D67" w:rsidR="00CC1844" w:rsidRPr="00CC1844" w:rsidRDefault="00CC1844" w:rsidP="00CC1844">
      <w:pPr>
        <w:spacing w:after="0" w:line="360" w:lineRule="auto"/>
        <w:jc w:val="both"/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</w:pPr>
      <w:r w:rsidRPr="00CC1844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Seltene Berufsgruppen zeigen ihre Handarbeit in Seefelds Fußgängerzone</w:t>
      </w:r>
    </w:p>
    <w:p w14:paraId="69B3CA29" w14:textId="0F4E3606" w:rsidR="00CC1844" w:rsidRP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  <w:r w:rsidRPr="00CC1844">
        <w:rPr>
          <w:rFonts w:ascii="Neutraface 2 Text Book" w:hAnsi="Neutraface 2 Text Book" w:cs="Arial"/>
        </w:rPr>
        <w:t xml:space="preserve">Korbflechter, Sattler, Geigenbauer, </w:t>
      </w:r>
      <w:proofErr w:type="spellStart"/>
      <w:r w:rsidRPr="00CC1844">
        <w:rPr>
          <w:rFonts w:ascii="Neutraface 2 Text Book" w:hAnsi="Neutraface 2 Text Book" w:cs="Arial"/>
        </w:rPr>
        <w:t>Filzer</w:t>
      </w:r>
      <w:proofErr w:type="spellEnd"/>
      <w:r w:rsidRPr="00CC1844">
        <w:rPr>
          <w:rFonts w:ascii="Neutraface 2 Text Book" w:hAnsi="Neutraface 2 Text Book" w:cs="Arial"/>
        </w:rPr>
        <w:t>‚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Hutmacher, Schmiede, Fassbinder, Wagner,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Töpfer, Scherenschleifer, Schildermaler, Stoffdrucker, Goldschmiede, Kerbschnitzer, Bildhauer,</w:t>
      </w:r>
    </w:p>
    <w:p w14:paraId="0A1E49D5" w14:textId="5E593456" w:rsid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  <w:r w:rsidRPr="00CC1844">
        <w:rPr>
          <w:rFonts w:ascii="Neutraface 2 Text Book" w:hAnsi="Neutraface 2 Text Book" w:cs="Arial"/>
        </w:rPr>
        <w:t xml:space="preserve">Messer- und Besteckmacher, Goldsticker, Federkielsticker, </w:t>
      </w:r>
      <w:proofErr w:type="spellStart"/>
      <w:r w:rsidRPr="00CC1844">
        <w:rPr>
          <w:rFonts w:ascii="Neutraface 2 Text Book" w:hAnsi="Neutraface 2 Text Book" w:cs="Arial"/>
        </w:rPr>
        <w:t>Punzierer</w:t>
      </w:r>
      <w:proofErr w:type="spellEnd"/>
      <w:r w:rsidRPr="00CC1844">
        <w:rPr>
          <w:rFonts w:ascii="Neutraface 2 Text Book" w:hAnsi="Neutraface 2 Text Book" w:cs="Arial"/>
        </w:rPr>
        <w:t xml:space="preserve">, </w:t>
      </w:r>
      <w:proofErr w:type="spellStart"/>
      <w:r w:rsidRPr="00CC1844">
        <w:rPr>
          <w:rFonts w:ascii="Neutraface 2 Text Book" w:hAnsi="Neutraface 2 Text Book" w:cs="Arial"/>
        </w:rPr>
        <w:t>Klöppler</w:t>
      </w:r>
      <w:proofErr w:type="spellEnd"/>
      <w:r w:rsidRPr="00CC1844">
        <w:rPr>
          <w:rFonts w:ascii="Neutraface 2 Text Book" w:hAnsi="Neutraface 2 Text Book" w:cs="Arial"/>
        </w:rPr>
        <w:t>,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 xml:space="preserve">Drechsler, Glasbläser, Gerber, Zimmermann, Graveure, </w:t>
      </w:r>
      <w:proofErr w:type="spellStart"/>
      <w:r w:rsidRPr="00CC1844">
        <w:rPr>
          <w:rFonts w:ascii="Neutraface 2 Text Book" w:hAnsi="Neutraface 2 Text Book" w:cs="Arial"/>
        </w:rPr>
        <w:t>Maskenschnitzer</w:t>
      </w:r>
      <w:proofErr w:type="spellEnd"/>
      <w:r w:rsidRPr="00CC1844">
        <w:rPr>
          <w:rFonts w:ascii="Neutraface 2 Text Book" w:hAnsi="Neutraface 2 Text Book" w:cs="Arial"/>
        </w:rPr>
        <w:t xml:space="preserve">, </w:t>
      </w:r>
      <w:proofErr w:type="spellStart"/>
      <w:r w:rsidRPr="00CC1844">
        <w:rPr>
          <w:rFonts w:ascii="Neutraface 2 Text Book" w:hAnsi="Neutraface 2 Text Book" w:cs="Arial"/>
        </w:rPr>
        <w:t>Zäunebauer</w:t>
      </w:r>
      <w:proofErr w:type="spellEnd"/>
      <w:r w:rsidRPr="00CC1844">
        <w:rPr>
          <w:rFonts w:ascii="Neutraface 2 Text Book" w:hAnsi="Neutraface 2 Text Book" w:cs="Arial"/>
        </w:rPr>
        <w:t>,</w:t>
      </w:r>
      <w:r>
        <w:rPr>
          <w:rFonts w:ascii="Neutraface 2 Text Book" w:hAnsi="Neutraface 2 Text Book" w:cs="Arial"/>
        </w:rPr>
        <w:t xml:space="preserve"> </w:t>
      </w:r>
      <w:proofErr w:type="spellStart"/>
      <w:r w:rsidRPr="00CC1844">
        <w:rPr>
          <w:rFonts w:ascii="Neutraface 2 Text Book" w:hAnsi="Neutraface 2 Text Book" w:cs="Arial"/>
        </w:rPr>
        <w:t>Schafscherer</w:t>
      </w:r>
      <w:proofErr w:type="spellEnd"/>
      <w:r w:rsidRPr="00CC1844">
        <w:rPr>
          <w:rFonts w:ascii="Neutraface 2 Text Book" w:hAnsi="Neutraface 2 Text Book" w:cs="Arial"/>
        </w:rPr>
        <w:t xml:space="preserve"> und Latschen-Ölbrenner, um nur einige aufzuzählen. Die Südtiroler Bäcker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 xml:space="preserve">zeigen unter dem Motto „Vom Korn zum Brot“ den </w:t>
      </w:r>
      <w:r w:rsidRPr="00CC1844">
        <w:rPr>
          <w:rFonts w:ascii="Neutraface 2 Text Book" w:hAnsi="Neutraface 2 Text Book" w:cs="Arial"/>
        </w:rPr>
        <w:lastRenderedPageBreak/>
        <w:t>Weg des Roggenkorns vom Acker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bis in den Backofen. Der vor Ort hergestellte Brotteig wird zu „</w:t>
      </w:r>
      <w:proofErr w:type="spellStart"/>
      <w:r w:rsidRPr="00CC1844">
        <w:rPr>
          <w:rFonts w:ascii="Neutraface 2 Text Book" w:hAnsi="Neutraface 2 Text Book" w:cs="Arial"/>
        </w:rPr>
        <w:t>Breatln</w:t>
      </w:r>
      <w:proofErr w:type="spellEnd"/>
      <w:r w:rsidRPr="00CC1844">
        <w:rPr>
          <w:rFonts w:ascii="Neutraface 2 Text Book" w:hAnsi="Neutraface 2 Text Book" w:cs="Arial"/>
        </w:rPr>
        <w:t xml:space="preserve">, </w:t>
      </w:r>
      <w:proofErr w:type="spellStart"/>
      <w:r w:rsidRPr="00CC1844">
        <w:rPr>
          <w:rFonts w:ascii="Neutraface 2 Text Book" w:hAnsi="Neutraface 2 Text Book" w:cs="Arial"/>
        </w:rPr>
        <w:t>Vinschgerlen</w:t>
      </w:r>
      <w:proofErr w:type="spellEnd"/>
      <w:r w:rsidRPr="00CC1844">
        <w:rPr>
          <w:rFonts w:ascii="Neutraface 2 Text Book" w:hAnsi="Neutraface 2 Text Book" w:cs="Arial"/>
        </w:rPr>
        <w:t xml:space="preserve"> &amp;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Co“ verarbeitet und im Holzofen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 xml:space="preserve">gebacken. Der </w:t>
      </w:r>
      <w:proofErr w:type="spellStart"/>
      <w:r w:rsidRPr="00CC1844">
        <w:rPr>
          <w:rFonts w:ascii="Neutraface 2 Text Book" w:hAnsi="Neutraface 2 Text Book" w:cs="Arial"/>
        </w:rPr>
        <w:t>Brotduft</w:t>
      </w:r>
      <w:proofErr w:type="spellEnd"/>
      <w:r w:rsidRPr="00CC1844">
        <w:rPr>
          <w:rFonts w:ascii="Neutraface 2 Text Book" w:hAnsi="Neutraface 2 Text Book" w:cs="Arial"/>
        </w:rPr>
        <w:t xml:space="preserve"> lädt zum Verweilen und Verkosten ein. Natürlich werden auch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wieder ganz seltene und fast schon ausgestorbene Handwerke gezeigt, wie Klosterarbeiten,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… sowie Handwerkskünste, die früher auf den Bauernhöfen gepflegt wurden, wie das Verarbeiten der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 xml:space="preserve">Schafwolle und des Flachses, das Bohren von Föhrenholz für Wasserrohre, sogar eine </w:t>
      </w:r>
      <w:proofErr w:type="spellStart"/>
      <w:r w:rsidRPr="00CC1844">
        <w:rPr>
          <w:rFonts w:ascii="Neutraface 2 Text Book" w:hAnsi="Neutraface 2 Text Book" w:cs="Arial"/>
        </w:rPr>
        <w:t>Stoßsäge</w:t>
      </w:r>
      <w:proofErr w:type="spellEnd"/>
      <w:r w:rsidRPr="00CC1844">
        <w:rPr>
          <w:rFonts w:ascii="Neutraface 2 Text Book" w:hAnsi="Neutraface 2 Text Book" w:cs="Arial"/>
        </w:rPr>
        <w:t xml:space="preserve"> wird aufgebaut, Sensen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dengeln, Holzspalten für Zäune u.v.m.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Auch der Weg zum Kapitelsaal mit seiner Sonderausstellung zum Thema „Alles zur Tracht“ bietet in den letzten Jahren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immer mehr Einblick in fast vergessenes, aber hier erlebbares Handwerk.</w:t>
      </w:r>
    </w:p>
    <w:p w14:paraId="70962797" w14:textId="77777777" w:rsidR="00CC1844" w:rsidRP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60916290" w14:textId="77777777" w:rsidR="00CC1844" w:rsidRPr="00CC1844" w:rsidRDefault="00CC1844" w:rsidP="00CC1844">
      <w:pPr>
        <w:spacing w:after="0" w:line="360" w:lineRule="auto"/>
        <w:jc w:val="both"/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</w:pPr>
      <w:r w:rsidRPr="00CC1844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Volks- und Blasmusik sowie Spezialitäten aus Großmutters Küche</w:t>
      </w:r>
    </w:p>
    <w:p w14:paraId="48DFD4E6" w14:textId="49619812" w:rsidR="00CC1844" w:rsidRP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  <w:r w:rsidRPr="00CC1844">
        <w:rPr>
          <w:rFonts w:ascii="Neutraface 2 Text Book" w:hAnsi="Neutraface 2 Text Book" w:cs="Arial"/>
        </w:rPr>
        <w:t>Nicht nur das Handwerk hat an diesen beiden Tagen seinen festen Platz, auch die echte Volksmusik wird auf sehr feine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und authentische Weise an 9 verschiedenen Plätzen in der Fußgängerzone gepflegt. Die vielen Liebhaber der Blasmusik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können sich im Musikpavillon auf die Blaskapelle „</w:t>
      </w:r>
      <w:proofErr w:type="spellStart"/>
      <w:r w:rsidRPr="00CC1844">
        <w:rPr>
          <w:rFonts w:ascii="Neutraface 2 Text Book" w:hAnsi="Neutraface 2 Text Book" w:cs="Arial"/>
        </w:rPr>
        <w:t>Simmerinka</w:t>
      </w:r>
      <w:proofErr w:type="spellEnd"/>
      <w:r w:rsidR="00BA3C4C">
        <w:rPr>
          <w:rFonts w:ascii="Neutraface 2 Text Book" w:hAnsi="Neutraface 2 Text Book" w:cs="Arial"/>
        </w:rPr>
        <w:t xml:space="preserve">“ aus </w:t>
      </w:r>
      <w:proofErr w:type="spellStart"/>
      <w:r w:rsidR="00BA3C4C">
        <w:rPr>
          <w:rFonts w:ascii="Neutraface 2 Text Book" w:hAnsi="Neutraface 2 Text Book" w:cs="Arial"/>
        </w:rPr>
        <w:t>Haiming</w:t>
      </w:r>
      <w:proofErr w:type="spellEnd"/>
      <w:r w:rsidR="00BA3C4C">
        <w:rPr>
          <w:rFonts w:ascii="Neutraface 2 Text Book" w:hAnsi="Neutraface 2 Text Book" w:cs="Arial"/>
        </w:rPr>
        <w:t xml:space="preserve"> (an beiden Tagen)</w:t>
      </w:r>
      <w:r w:rsidRPr="00CC1844">
        <w:rPr>
          <w:rFonts w:ascii="Neutraface 2 Text Book" w:hAnsi="Neutraface 2 Text Book" w:cs="Arial"/>
        </w:rPr>
        <w:t xml:space="preserve"> freuen. Nicht fehlen dürfen die Köstlichkeiten aus Großmutters Küche, die an speziellen Ständen angeboten</w:t>
      </w:r>
      <w:r w:rsidR="00BA3C4C"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werden. TIPP: „</w:t>
      </w:r>
      <w:proofErr w:type="spellStart"/>
      <w:r w:rsidRPr="00CC1844">
        <w:rPr>
          <w:rFonts w:ascii="Neutraface 2 Text Book" w:hAnsi="Neutraface 2 Text Book" w:cs="Arial"/>
        </w:rPr>
        <w:t>Kiachln</w:t>
      </w:r>
      <w:proofErr w:type="spellEnd"/>
      <w:r w:rsidRPr="00CC1844">
        <w:rPr>
          <w:rFonts w:ascii="Neutraface 2 Text Book" w:hAnsi="Neutraface 2 Text Book" w:cs="Arial"/>
        </w:rPr>
        <w:t xml:space="preserve">“ und </w:t>
      </w:r>
      <w:proofErr w:type="spellStart"/>
      <w:r w:rsidRPr="00CC1844">
        <w:rPr>
          <w:rFonts w:ascii="Neutraface 2 Text Book" w:hAnsi="Neutraface 2 Text Book" w:cs="Arial"/>
        </w:rPr>
        <w:t>Zillertaler</w:t>
      </w:r>
      <w:proofErr w:type="spellEnd"/>
      <w:r w:rsidRPr="00CC1844">
        <w:rPr>
          <w:rFonts w:ascii="Neutraface 2 Text Book" w:hAnsi="Neutraface 2 Text Book" w:cs="Arial"/>
        </w:rPr>
        <w:t xml:space="preserve"> Krapfen probieren.</w:t>
      </w:r>
    </w:p>
    <w:p w14:paraId="7E2F4235" w14:textId="77777777" w:rsid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03CC985C" w14:textId="77777777" w:rsidR="00BA3C4C" w:rsidRDefault="00BA3C4C" w:rsidP="00CC1844">
      <w:pPr>
        <w:spacing w:after="0" w:line="360" w:lineRule="auto"/>
        <w:jc w:val="both"/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</w:pPr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 xml:space="preserve">Je älter desto besser - da </w:t>
      </w:r>
      <w:proofErr w:type="spellStart"/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brummt‘s</w:t>
      </w:r>
      <w:proofErr w:type="spellEnd"/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 xml:space="preserve"> o(h)</w:t>
      </w:r>
      <w:proofErr w:type="spellStart"/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rdentlich</w:t>
      </w:r>
      <w:proofErr w:type="spellEnd"/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 xml:space="preserve">... </w:t>
      </w:r>
    </w:p>
    <w:p w14:paraId="23D05E29" w14:textId="7DC18307" w:rsidR="00CC1844" w:rsidRPr="00CC1844" w:rsidRDefault="00CC1844" w:rsidP="00CC1844">
      <w:pPr>
        <w:spacing w:after="0" w:line="360" w:lineRule="auto"/>
        <w:jc w:val="both"/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</w:pPr>
      <w:r w:rsidRPr="00CC1844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historische Traktorenparade</w:t>
      </w:r>
    </w:p>
    <w:p w14:paraId="01EA6AED" w14:textId="4228A613" w:rsid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  <w:r w:rsidRPr="00CC1844">
        <w:rPr>
          <w:rFonts w:ascii="Neutraface 2 Text Book" w:hAnsi="Neutraface 2 Text Book" w:cs="Arial"/>
        </w:rPr>
        <w:t>Programmschwerpunkt am Samstag ist der Traktoreinzug um 13.00 Uhr, begleitet von der Musikkapelle Scharnitz. Die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ältesten stammen aus dem Jahr 1939. Zum Teil werden historische Arbeitsgeräte mitgeführt, wie der beeindruckende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erste Mähbalken vom Seefelder Plateau. Raritäten sind eine standmotorbetriebene Getreidemühle, Gabelheuwender und</w:t>
      </w:r>
      <w:r>
        <w:rPr>
          <w:rFonts w:ascii="Neutraface 2 Text Book" w:hAnsi="Neutraface 2 Text Book" w:cs="Arial"/>
        </w:rPr>
        <w:t xml:space="preserve"> </w:t>
      </w:r>
      <w:proofErr w:type="spellStart"/>
      <w:r w:rsidRPr="00CC1844">
        <w:rPr>
          <w:rFonts w:ascii="Neutraface 2 Text Book" w:hAnsi="Neutraface 2 Text Book" w:cs="Arial"/>
        </w:rPr>
        <w:t>Kartoffelroder</w:t>
      </w:r>
      <w:proofErr w:type="spellEnd"/>
      <w:r w:rsidRPr="00CC1844">
        <w:rPr>
          <w:rFonts w:ascii="Neutraface 2 Text Book" w:hAnsi="Neutraface 2 Text Book" w:cs="Arial"/>
        </w:rPr>
        <w:t>.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Für einen stimmungsvollen Festabschluss</w:t>
      </w:r>
      <w:r w:rsidR="00BA3C4C">
        <w:rPr>
          <w:rFonts w:ascii="Neutraface 2 Text Book" w:hAnsi="Neutraface 2 Text Book" w:cs="Arial"/>
        </w:rPr>
        <w:t xml:space="preserve"> sorgt am Samstag der Gesangsverein Reith</w:t>
      </w:r>
      <w:r w:rsidRPr="00CC1844">
        <w:rPr>
          <w:rFonts w:ascii="Neutraface 2 Text Book" w:hAnsi="Neutraface 2 Text Book" w:cs="Arial"/>
        </w:rPr>
        <w:t>, der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den Abendgottesdienst in der Pfarrkirche zum Heiligen Oswald in Seefeld musikalisch begleitet.</w:t>
      </w:r>
    </w:p>
    <w:p w14:paraId="123E923A" w14:textId="0E1C707D" w:rsid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741413A5" w14:textId="41428F89" w:rsidR="00975744" w:rsidRDefault="009757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31895882" w14:textId="77777777" w:rsidR="00975744" w:rsidRPr="00CC1844" w:rsidRDefault="009757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1914A6B2" w14:textId="45840A36" w:rsidR="00CC1844" w:rsidRPr="00CC1844" w:rsidRDefault="00975744" w:rsidP="0042561F">
      <w:pPr>
        <w:spacing w:after="0" w:line="360" w:lineRule="auto"/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</w:pPr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lastRenderedPageBreak/>
        <w:br/>
      </w:r>
      <w:r w:rsidR="00CC1844" w:rsidRPr="00CC1844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 xml:space="preserve">...und </w:t>
      </w:r>
      <w:proofErr w:type="spellStart"/>
      <w:r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rockt‘s</w:t>
      </w:r>
      <w:proofErr w:type="spellEnd"/>
      <w:r w:rsidR="00CC1844" w:rsidRPr="00CC1844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 xml:space="preserve"> gewaltig - großartiger Trachtenumzug</w:t>
      </w:r>
    </w:p>
    <w:p w14:paraId="4121E922" w14:textId="00297E60" w:rsidR="009D47C4" w:rsidRPr="00975744" w:rsidRDefault="00CC1844" w:rsidP="0042561F">
      <w:pPr>
        <w:spacing w:after="0" w:line="360" w:lineRule="auto"/>
        <w:rPr>
          <w:rFonts w:ascii="Neutraface 2 Text Book" w:hAnsi="Neutraface 2 Text Book" w:cs="Arial"/>
        </w:rPr>
      </w:pPr>
      <w:r w:rsidRPr="00CC1844">
        <w:rPr>
          <w:rFonts w:ascii="Neutraface 2 Text Book" w:hAnsi="Neutraface 2 Text Book" w:cs="Arial"/>
        </w:rPr>
        <w:t>Der absolute Höhepunkt am Sonntag ist der einmalige Trachtenumzug um 13.00 Uhr mit über 800 Teilnehmern aus Nord</w:t>
      </w:r>
      <w:r>
        <w:rPr>
          <w:rFonts w:ascii="Neutraface 2 Text Book" w:hAnsi="Neutraface 2 Text Book" w:cs="Arial"/>
        </w:rPr>
        <w:t xml:space="preserve">- </w:t>
      </w:r>
      <w:r w:rsidRPr="00CC1844">
        <w:rPr>
          <w:rFonts w:ascii="Neutraface 2 Text Book" w:hAnsi="Neutraface 2 Text Book" w:cs="Arial"/>
        </w:rPr>
        <w:t>und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Südtirol. Dieser wird von der Bürgermusikkapelle Se</w:t>
      </w:r>
      <w:r w:rsidR="00975744">
        <w:rPr>
          <w:rFonts w:ascii="Neutraface 2 Text Book" w:hAnsi="Neutraface 2 Text Book" w:cs="Arial"/>
        </w:rPr>
        <w:t>efeld, der Musikkapelle Patsch</w:t>
      </w:r>
      <w:r w:rsidRPr="00CC1844">
        <w:rPr>
          <w:rFonts w:ascii="Neutraface 2 Text Book" w:hAnsi="Neutraface 2 Text Book" w:cs="Arial"/>
        </w:rPr>
        <w:t xml:space="preserve"> und der Musikkapelle Scharnitz</w:t>
      </w:r>
      <w:r>
        <w:rPr>
          <w:rFonts w:ascii="Neutraface 2 Text Book" w:hAnsi="Neutraface 2 Text Book" w:cs="Arial"/>
        </w:rPr>
        <w:t xml:space="preserve"> </w:t>
      </w:r>
      <w:r w:rsidRPr="00CC1844">
        <w:rPr>
          <w:rFonts w:ascii="Neutraface 2 Text Book" w:hAnsi="Neutraface 2 Text Book" w:cs="Arial"/>
        </w:rPr>
        <w:t>begleitet.</w:t>
      </w:r>
      <w:r w:rsidR="00975744">
        <w:rPr>
          <w:rFonts w:ascii="Neutraface 2 Text Book" w:hAnsi="Neutraface 2 Text Book" w:cs="Arial"/>
        </w:rPr>
        <w:t xml:space="preserve"> Auch die Wurzelkapelle Wahlen aus Südtirol i</w:t>
      </w:r>
      <w:r w:rsidR="00FD43AD">
        <w:rPr>
          <w:rFonts w:ascii="Neutraface 2 Text Book" w:hAnsi="Neutraface 2 Text Book" w:cs="Arial"/>
        </w:rPr>
        <w:t>st wieder mit von der Partie - d</w:t>
      </w:r>
      <w:r w:rsidR="00975744" w:rsidRPr="00975744">
        <w:rPr>
          <w:rFonts w:ascii="Neutraface 2 Text Book" w:hAnsi="Neutraface 2 Text Book" w:cs="Arial"/>
        </w:rPr>
        <w:t>ie Wurzeln werden im Wald gesucht, zu Hause getrocknet und dann zu verschiedenen Instrumenten verarbeitet</w:t>
      </w:r>
      <w:r w:rsidR="00975744">
        <w:rPr>
          <w:rFonts w:ascii="Neutraface 2 Text Book" w:hAnsi="Neutraface 2 Text Book" w:cs="Arial"/>
        </w:rPr>
        <w:t xml:space="preserve">. Den Abschluss </w:t>
      </w:r>
      <w:r w:rsidR="00FD7EB8" w:rsidRPr="00BA3C4C">
        <w:rPr>
          <w:rFonts w:ascii="Neutraface 2 Text Book" w:hAnsi="Neutraface 2 Text Book" w:cs="Arial"/>
        </w:rPr>
        <w:t>beider Umzüge bildet der Verein „Herr der Räder“ auf ihren nostalgischen Hochrädern.</w:t>
      </w:r>
      <w:r w:rsidR="00975744">
        <w:rPr>
          <w:rFonts w:ascii="Neutraface 2 Text Book" w:hAnsi="Neutraface 2 Text Book" w:cs="Arial"/>
        </w:rPr>
        <w:br/>
      </w:r>
      <w:r w:rsidR="0042561F">
        <w:rPr>
          <w:rFonts w:ascii="Neutraface 2 Text Book" w:hAnsi="Neutraface 2 Text Book" w:cs="Arial"/>
        </w:rPr>
        <w:br/>
      </w:r>
      <w:r w:rsidR="0042561F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t>Gratisshuttle ins Dorfzentrum</w:t>
      </w:r>
      <w:r w:rsidR="0042561F" w:rsidRPr="0042561F">
        <w:rPr>
          <w:rFonts w:ascii="Neutraface 2 Text Bold" w:eastAsia="Calibri" w:hAnsi="Neutraface 2 Text Bold" w:cs="Arial"/>
          <w:b/>
          <w:bCs/>
          <w:sz w:val="26"/>
          <w:szCs w:val="26"/>
          <w:lang w:eastAsia="en-US"/>
        </w:rPr>
        <w:br/>
      </w:r>
      <w:r w:rsidR="0042561F" w:rsidRPr="0042561F">
        <w:rPr>
          <w:rFonts w:ascii="Neutraface 2 Text Book" w:hAnsi="Neutraface 2 Text Book" w:cs="Arial"/>
        </w:rPr>
        <w:t xml:space="preserve">Parken </w:t>
      </w:r>
      <w:r w:rsidR="00F21590">
        <w:rPr>
          <w:rFonts w:ascii="Neutraface 2 Text Book" w:hAnsi="Neutraface 2 Text Book" w:cs="Arial"/>
        </w:rPr>
        <w:t xml:space="preserve">Sie am </w:t>
      </w:r>
      <w:r w:rsidR="004878C7">
        <w:rPr>
          <w:rFonts w:ascii="Neutraface 2 Text Book" w:hAnsi="Neutraface 2 Text Book" w:cs="Arial"/>
        </w:rPr>
        <w:t>7</w:t>
      </w:r>
      <w:r w:rsidR="00F21590">
        <w:rPr>
          <w:rFonts w:ascii="Neutraface 2 Text Book" w:hAnsi="Neutraface 2 Text Book" w:cs="Arial"/>
        </w:rPr>
        <w:t xml:space="preserve">. und </w:t>
      </w:r>
      <w:r w:rsidR="004878C7">
        <w:rPr>
          <w:rFonts w:ascii="Neutraface 2 Text Book" w:hAnsi="Neutraface 2 Text Book" w:cs="Arial"/>
        </w:rPr>
        <w:t>8</w:t>
      </w:r>
      <w:r w:rsidR="0042561F">
        <w:rPr>
          <w:rFonts w:ascii="Neutraface 2 Text Book" w:hAnsi="Neutraface 2 Text Book" w:cs="Arial"/>
        </w:rPr>
        <w:t>. September am besten am Rosshütten-Parkplatz (kostenfrei) - unser Shuttle bringt Sie von dort aus gerne laufend ins Zentrum und zurück.</w:t>
      </w:r>
      <w:r w:rsidR="0042561F">
        <w:rPr>
          <w:rFonts w:ascii="Neutraface 2 Text Book" w:hAnsi="Neutraface 2 Text Book" w:cs="Arial"/>
        </w:rPr>
        <w:br/>
      </w:r>
    </w:p>
    <w:p w14:paraId="2F55ECED" w14:textId="54061762" w:rsidR="00801A20" w:rsidRDefault="0042561F" w:rsidP="00801A20">
      <w:pPr>
        <w:rPr>
          <w:rFonts w:ascii="Neutraface 2 Text Book" w:hAnsi="Neutraface 2 Text Book"/>
          <w:lang w:val="de-DE" w:eastAsia="en-US"/>
        </w:rPr>
      </w:pPr>
      <w:r w:rsidRPr="00975744">
        <w:rPr>
          <w:rFonts w:ascii="Neutraface 2 Text Book" w:hAnsi="Neutraface 2 Text Book" w:cs="Arial"/>
          <w:b/>
        </w:rPr>
        <w:t>Zum Bildmaterial</w:t>
      </w:r>
      <w:r>
        <w:rPr>
          <w:rFonts w:ascii="Neutraface 2 Text Book" w:hAnsi="Neutraface 2 Text Book" w:cs="Arial"/>
        </w:rPr>
        <w:t xml:space="preserve"> –</w:t>
      </w:r>
      <w:r w:rsidR="00730BB4">
        <w:rPr>
          <w:rFonts w:ascii="Neutraface 2 Text Book" w:hAnsi="Neutraface 2 Text Book" w:cs="Arial"/>
        </w:rPr>
        <w:t xml:space="preserve"> </w:t>
      </w:r>
      <w:r>
        <w:rPr>
          <w:rFonts w:ascii="Neutraface 2 Text Book" w:hAnsi="Neutraface 2 Text Book" w:cs="Arial"/>
        </w:rPr>
        <w:t xml:space="preserve">zu Ihrer Verwendung: </w:t>
      </w:r>
      <w:hyperlink r:id="rId7" w:history="1">
        <w:r w:rsidR="004878C7" w:rsidRPr="004F4BBB">
          <w:rPr>
            <w:rStyle w:val="Hyperlink"/>
            <w:rFonts w:ascii="Neutraface 2 Text Book" w:hAnsi="Neutraface 2 Text Book"/>
          </w:rPr>
          <w:t>Handwerks</w:t>
        </w:r>
        <w:r w:rsidR="004878C7" w:rsidRPr="004F4BBB">
          <w:rPr>
            <w:rStyle w:val="Hyperlink"/>
            <w:rFonts w:ascii="Neutraface 2 Text Book" w:hAnsi="Neutraface 2 Text Book"/>
          </w:rPr>
          <w:t>f</w:t>
        </w:r>
        <w:r w:rsidR="004878C7" w:rsidRPr="004F4BBB">
          <w:rPr>
            <w:rStyle w:val="Hyperlink"/>
            <w:rFonts w:ascii="Neutraface 2 Text Book" w:hAnsi="Neutraface 2 Text Book"/>
          </w:rPr>
          <w:t>est 2019</w:t>
        </w:r>
      </w:hyperlink>
      <w:r w:rsidR="004878C7">
        <w:rPr>
          <w:rFonts w:ascii="Neutraface 2 Text Book" w:hAnsi="Neutraface 2 Text Book"/>
        </w:rPr>
        <w:t xml:space="preserve"> </w:t>
      </w:r>
    </w:p>
    <w:p w14:paraId="313308C8" w14:textId="0E6EFDFE" w:rsid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</w:rPr>
      </w:pPr>
    </w:p>
    <w:p w14:paraId="01842CED" w14:textId="77777777" w:rsidR="00CC1844" w:rsidRPr="00936424" w:rsidRDefault="00CC1844" w:rsidP="00CC1844">
      <w:pPr>
        <w:rPr>
          <w:rFonts w:ascii="Neutraface 2 Text Book" w:hAnsi="Neutraface 2 Text Book" w:cs="Arial"/>
          <w:b/>
        </w:rPr>
      </w:pPr>
      <w:r w:rsidRPr="00936424">
        <w:rPr>
          <w:rFonts w:ascii="Neutraface 2 Text Book" w:hAnsi="Neutraface 2 Text Book" w:cs="Arial"/>
          <w:b/>
        </w:rPr>
        <w:t>Für Rückfragen:</w:t>
      </w:r>
    </w:p>
    <w:p w14:paraId="46BC355F" w14:textId="09DBBFE0" w:rsidR="00CC1844" w:rsidRPr="00080A9A" w:rsidRDefault="00080A9A" w:rsidP="00CC1844">
      <w:pPr>
        <w:spacing w:after="0" w:line="240" w:lineRule="auto"/>
        <w:rPr>
          <w:rFonts w:ascii="Neutraface 2 Text Book" w:hAnsi="Neutraface 2 Text Book" w:cs="Arial"/>
        </w:rPr>
      </w:pPr>
      <w:r w:rsidRPr="00080A9A">
        <w:rPr>
          <w:rFonts w:ascii="Neutraface 2 Text Book" w:hAnsi="Neutraface 2 Text Book" w:cs="Arial"/>
        </w:rPr>
        <w:t xml:space="preserve">Seefelder Kaufmannschaft </w:t>
      </w:r>
    </w:p>
    <w:p w14:paraId="3D585CF9" w14:textId="0276A3D2" w:rsidR="00CC1844" w:rsidRPr="00080A9A" w:rsidRDefault="00080A9A" w:rsidP="00CC1844">
      <w:pPr>
        <w:spacing w:after="0" w:line="240" w:lineRule="auto"/>
        <w:rPr>
          <w:rFonts w:ascii="Neutraface 2 Text Book" w:hAnsi="Neutraface 2 Text Book" w:cs="Arial"/>
        </w:rPr>
      </w:pPr>
      <w:r w:rsidRPr="00080A9A">
        <w:rPr>
          <w:rFonts w:ascii="Neutraface 2 Text Book" w:hAnsi="Neutraface 2 Text Book" w:cs="Arial"/>
        </w:rPr>
        <w:t xml:space="preserve">Obmann Ernst Meier </w:t>
      </w:r>
    </w:p>
    <w:p w14:paraId="23C408D7" w14:textId="77777777" w:rsidR="00CC1844" w:rsidRPr="00080A9A" w:rsidRDefault="00CC1844" w:rsidP="00CC1844">
      <w:pPr>
        <w:spacing w:after="0" w:line="240" w:lineRule="auto"/>
        <w:rPr>
          <w:rFonts w:ascii="Neutraface 2 Text Book" w:hAnsi="Neutraface 2 Text Book" w:cs="Arial"/>
        </w:rPr>
      </w:pPr>
    </w:p>
    <w:p w14:paraId="3293F3F4" w14:textId="5C657977" w:rsidR="00CC1844" w:rsidRPr="00080A9A" w:rsidRDefault="00080A9A" w:rsidP="00CC1844">
      <w:pPr>
        <w:spacing w:after="0" w:line="240" w:lineRule="auto"/>
        <w:rPr>
          <w:rFonts w:ascii="Neutraface 2 Text Book" w:hAnsi="Neutraface 2 Text Book" w:cs="Arial"/>
        </w:rPr>
      </w:pPr>
      <w:r w:rsidRPr="00080A9A">
        <w:rPr>
          <w:rFonts w:ascii="Neutraface 2 Text Book" w:hAnsi="Neutraface 2 Text Book" w:cs="Arial"/>
        </w:rPr>
        <w:t>Tel. +43 664 340 50 58</w:t>
      </w:r>
    </w:p>
    <w:p w14:paraId="49B34D9E" w14:textId="0ACD41CF" w:rsidR="00CC1844" w:rsidRDefault="004F4BBB" w:rsidP="00CC1844">
      <w:pPr>
        <w:spacing w:after="0" w:line="240" w:lineRule="auto"/>
        <w:rPr>
          <w:rFonts w:ascii="Neutraface 2 Text Book" w:hAnsi="Neutraface 2 Text Book" w:cs="Arial"/>
        </w:rPr>
      </w:pPr>
      <w:hyperlink r:id="rId8" w:history="1">
        <w:r w:rsidR="00A41321">
          <w:rPr>
            <w:rStyle w:val="Hyperlink"/>
          </w:rPr>
          <w:t>info@seelect.at</w:t>
        </w:r>
      </w:hyperlink>
    </w:p>
    <w:p w14:paraId="26398E65" w14:textId="0462C9D5" w:rsidR="00080A9A" w:rsidRPr="00080A9A" w:rsidRDefault="004F4BBB" w:rsidP="00CC1844">
      <w:pPr>
        <w:spacing w:after="0" w:line="240" w:lineRule="auto"/>
        <w:rPr>
          <w:rFonts w:ascii="Neutraface 2 Text Book" w:hAnsi="Neutraface 2 Text Book" w:cs="Arial"/>
        </w:rPr>
      </w:pPr>
      <w:hyperlink r:id="rId9" w:history="1">
        <w:r w:rsidR="00F21590" w:rsidRPr="009F49DF">
          <w:rPr>
            <w:rStyle w:val="Hyperlink"/>
            <w:rFonts w:ascii="Neutraface 2 Text Book" w:hAnsi="Neutraface 2 Text Book" w:cs="Arial"/>
          </w:rPr>
          <w:t>www.seelect.at</w:t>
        </w:r>
      </w:hyperlink>
      <w:r w:rsidR="00080A9A">
        <w:rPr>
          <w:rFonts w:ascii="Neutraface 2 Text Book" w:hAnsi="Neutraface 2 Text Book" w:cs="Arial"/>
        </w:rPr>
        <w:t xml:space="preserve"> </w:t>
      </w:r>
      <w:bookmarkStart w:id="0" w:name="_GoBack"/>
      <w:bookmarkEnd w:id="0"/>
    </w:p>
    <w:p w14:paraId="2C2AD042" w14:textId="77777777" w:rsidR="00CC1844" w:rsidRPr="00CC1844" w:rsidRDefault="00CC1844" w:rsidP="00CC1844">
      <w:pPr>
        <w:autoSpaceDE w:val="0"/>
        <w:autoSpaceDN w:val="0"/>
        <w:adjustRightInd w:val="0"/>
        <w:spacing w:after="0" w:line="360" w:lineRule="auto"/>
        <w:rPr>
          <w:rFonts w:ascii="Neutraface 2 Text Book" w:hAnsi="Neutraface 2 Text Book" w:cs="Arial"/>
          <w:color w:val="FF0000"/>
        </w:rPr>
      </w:pPr>
    </w:p>
    <w:sectPr w:rsidR="00CC1844" w:rsidRPr="00CC1844" w:rsidSect="005C6D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329D" w14:textId="77777777" w:rsidR="009D08E7" w:rsidRDefault="009D08E7" w:rsidP="005C6DF2">
      <w:pPr>
        <w:spacing w:after="0" w:line="240" w:lineRule="auto"/>
      </w:pPr>
      <w:r>
        <w:separator/>
      </w:r>
    </w:p>
  </w:endnote>
  <w:endnote w:type="continuationSeparator" w:id="0">
    <w:p w14:paraId="5B86F8FA" w14:textId="77777777" w:rsidR="009D08E7" w:rsidRDefault="009D08E7" w:rsidP="005C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Text">
    <w:altName w:val="Cambria Math"/>
    <w:charset w:val="00"/>
    <w:family w:val="auto"/>
    <w:pitch w:val="variable"/>
    <w:sig w:usb0="00000001" w:usb1="00000000" w:usb2="00000000" w:usb3="00000000" w:csb0="0000019F" w:csb1="00000000"/>
  </w:font>
  <w:font w:name="Neutraface 2 Text Bold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Neutraface 2 Text Book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5F52" w14:textId="77777777" w:rsidR="00622FE4" w:rsidRDefault="00622F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A5AB" w14:textId="77777777" w:rsidR="00EA0F72" w:rsidRDefault="00EA0F72">
    <w:pPr>
      <w:pStyle w:val="Fuzeile"/>
    </w:pPr>
  </w:p>
  <w:p w14:paraId="52CC61F8" w14:textId="77777777" w:rsidR="00EA0F72" w:rsidRDefault="00EA0F72">
    <w:pPr>
      <w:pStyle w:val="Fuzeile"/>
    </w:pPr>
  </w:p>
  <w:p w14:paraId="2DD48325" w14:textId="626EA9F2" w:rsidR="00EA0F72" w:rsidRDefault="00622FE4" w:rsidP="00622FE4">
    <w:pPr>
      <w:pStyle w:val="Fuzeile"/>
      <w:tabs>
        <w:tab w:val="clear" w:pos="4536"/>
        <w:tab w:val="clear" w:pos="9072"/>
        <w:tab w:val="left" w:pos="2340"/>
      </w:tabs>
    </w:pPr>
    <w:r>
      <w:tab/>
    </w:r>
  </w:p>
  <w:p w14:paraId="4CB7EA13" w14:textId="77777777" w:rsidR="00EA0F72" w:rsidRDefault="00EA0F72">
    <w:pPr>
      <w:pStyle w:val="Fuzeile"/>
    </w:pPr>
  </w:p>
  <w:p w14:paraId="469BA741" w14:textId="77777777" w:rsidR="00EA0F72" w:rsidRDefault="00EA0F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0A7F" w14:textId="77777777" w:rsidR="00622FE4" w:rsidRDefault="00622F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A835" w14:textId="77777777" w:rsidR="009D08E7" w:rsidRDefault="009D08E7" w:rsidP="005C6DF2">
      <w:pPr>
        <w:spacing w:after="0" w:line="240" w:lineRule="auto"/>
      </w:pPr>
      <w:r>
        <w:separator/>
      </w:r>
    </w:p>
  </w:footnote>
  <w:footnote w:type="continuationSeparator" w:id="0">
    <w:p w14:paraId="0C7C982D" w14:textId="77777777" w:rsidR="009D08E7" w:rsidRDefault="009D08E7" w:rsidP="005C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4D59" w14:textId="77777777" w:rsidR="00622FE4" w:rsidRDefault="00622F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0B1A" w14:textId="77777777" w:rsidR="0063337C" w:rsidRDefault="006333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5DCED0" wp14:editId="08D3E166">
          <wp:simplePos x="0" y="0"/>
          <wp:positionH relativeFrom="column">
            <wp:posOffset>-881380</wp:posOffset>
          </wp:positionH>
          <wp:positionV relativeFrom="paragraph">
            <wp:posOffset>-354330</wp:posOffset>
          </wp:positionV>
          <wp:extent cx="7543800" cy="1066923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ympiaregion_Seefeld_Briefpapier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5A5A8" w14:textId="77777777" w:rsidR="0063337C" w:rsidRDefault="006333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13AC" w14:textId="77777777" w:rsidR="00622FE4" w:rsidRDefault="00622F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4A7"/>
    <w:multiLevelType w:val="hybridMultilevel"/>
    <w:tmpl w:val="D996C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130A"/>
    <w:multiLevelType w:val="hybridMultilevel"/>
    <w:tmpl w:val="3624648A"/>
    <w:lvl w:ilvl="0" w:tplc="1F6CDE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3820"/>
    <w:multiLevelType w:val="hybridMultilevel"/>
    <w:tmpl w:val="7EBC86F0"/>
    <w:lvl w:ilvl="0" w:tplc="2C50431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2"/>
    <w:rsid w:val="00003F51"/>
    <w:rsid w:val="00020753"/>
    <w:rsid w:val="000215A4"/>
    <w:rsid w:val="0002187C"/>
    <w:rsid w:val="000242D5"/>
    <w:rsid w:val="00024EAC"/>
    <w:rsid w:val="000271FF"/>
    <w:rsid w:val="0002780D"/>
    <w:rsid w:val="0002785A"/>
    <w:rsid w:val="000300F1"/>
    <w:rsid w:val="00035E15"/>
    <w:rsid w:val="000444C0"/>
    <w:rsid w:val="000559DC"/>
    <w:rsid w:val="000666C2"/>
    <w:rsid w:val="0007332E"/>
    <w:rsid w:val="00080A9A"/>
    <w:rsid w:val="00095A79"/>
    <w:rsid w:val="000A14F0"/>
    <w:rsid w:val="000A5B23"/>
    <w:rsid w:val="000A7BF4"/>
    <w:rsid w:val="000B75E7"/>
    <w:rsid w:val="000C2C51"/>
    <w:rsid w:val="000C6DDB"/>
    <w:rsid w:val="000E4C2A"/>
    <w:rsid w:val="000E546D"/>
    <w:rsid w:val="000F0906"/>
    <w:rsid w:val="000F1439"/>
    <w:rsid w:val="00103FF9"/>
    <w:rsid w:val="00106845"/>
    <w:rsid w:val="001107BB"/>
    <w:rsid w:val="001114DA"/>
    <w:rsid w:val="00113766"/>
    <w:rsid w:val="00114616"/>
    <w:rsid w:val="00132B27"/>
    <w:rsid w:val="00134278"/>
    <w:rsid w:val="00135457"/>
    <w:rsid w:val="00141264"/>
    <w:rsid w:val="00142D7A"/>
    <w:rsid w:val="001444EA"/>
    <w:rsid w:val="00151EA8"/>
    <w:rsid w:val="00195761"/>
    <w:rsid w:val="00196CD4"/>
    <w:rsid w:val="001A6566"/>
    <w:rsid w:val="001A79AE"/>
    <w:rsid w:val="001D1BA2"/>
    <w:rsid w:val="001E2631"/>
    <w:rsid w:val="001E6064"/>
    <w:rsid w:val="0020445D"/>
    <w:rsid w:val="00213100"/>
    <w:rsid w:val="0021351B"/>
    <w:rsid w:val="00216D1E"/>
    <w:rsid w:val="00225BC4"/>
    <w:rsid w:val="00235090"/>
    <w:rsid w:val="00235545"/>
    <w:rsid w:val="00242640"/>
    <w:rsid w:val="00251713"/>
    <w:rsid w:val="00252004"/>
    <w:rsid w:val="002776BB"/>
    <w:rsid w:val="00281958"/>
    <w:rsid w:val="0028694D"/>
    <w:rsid w:val="0029610F"/>
    <w:rsid w:val="002A1AC4"/>
    <w:rsid w:val="002A5027"/>
    <w:rsid w:val="002A73D4"/>
    <w:rsid w:val="002B4032"/>
    <w:rsid w:val="002C11FF"/>
    <w:rsid w:val="002C3710"/>
    <w:rsid w:val="002D18D9"/>
    <w:rsid w:val="002D4270"/>
    <w:rsid w:val="002D4F67"/>
    <w:rsid w:val="002D6029"/>
    <w:rsid w:val="002F6D25"/>
    <w:rsid w:val="00312F5F"/>
    <w:rsid w:val="00320572"/>
    <w:rsid w:val="003237C4"/>
    <w:rsid w:val="00335B50"/>
    <w:rsid w:val="00344188"/>
    <w:rsid w:val="003446D1"/>
    <w:rsid w:val="00347AC9"/>
    <w:rsid w:val="00355935"/>
    <w:rsid w:val="00360FA0"/>
    <w:rsid w:val="00362BA0"/>
    <w:rsid w:val="00367E7E"/>
    <w:rsid w:val="003711F3"/>
    <w:rsid w:val="003750B6"/>
    <w:rsid w:val="00390141"/>
    <w:rsid w:val="003938AE"/>
    <w:rsid w:val="003938F6"/>
    <w:rsid w:val="003961B1"/>
    <w:rsid w:val="003C0C89"/>
    <w:rsid w:val="003C4377"/>
    <w:rsid w:val="003E3DED"/>
    <w:rsid w:val="003F3335"/>
    <w:rsid w:val="003F35FB"/>
    <w:rsid w:val="004067F0"/>
    <w:rsid w:val="00421168"/>
    <w:rsid w:val="0042419B"/>
    <w:rsid w:val="0042561F"/>
    <w:rsid w:val="00426D6B"/>
    <w:rsid w:val="004276B7"/>
    <w:rsid w:val="0043169F"/>
    <w:rsid w:val="004361E0"/>
    <w:rsid w:val="00440B6D"/>
    <w:rsid w:val="004425C1"/>
    <w:rsid w:val="00450BD7"/>
    <w:rsid w:val="004619D3"/>
    <w:rsid w:val="00462CB5"/>
    <w:rsid w:val="00467DCB"/>
    <w:rsid w:val="0048020D"/>
    <w:rsid w:val="004821CC"/>
    <w:rsid w:val="00485065"/>
    <w:rsid w:val="004878C7"/>
    <w:rsid w:val="00496754"/>
    <w:rsid w:val="004A22BB"/>
    <w:rsid w:val="004C2063"/>
    <w:rsid w:val="004E069F"/>
    <w:rsid w:val="004E12C3"/>
    <w:rsid w:val="004E25C7"/>
    <w:rsid w:val="004F4BBB"/>
    <w:rsid w:val="004F6BF3"/>
    <w:rsid w:val="00502D4C"/>
    <w:rsid w:val="005262FA"/>
    <w:rsid w:val="005334BF"/>
    <w:rsid w:val="00545820"/>
    <w:rsid w:val="00552A0A"/>
    <w:rsid w:val="005602DB"/>
    <w:rsid w:val="005609AF"/>
    <w:rsid w:val="00561B58"/>
    <w:rsid w:val="005709A9"/>
    <w:rsid w:val="00575FB6"/>
    <w:rsid w:val="00576571"/>
    <w:rsid w:val="005A641E"/>
    <w:rsid w:val="005A7006"/>
    <w:rsid w:val="005A7C24"/>
    <w:rsid w:val="005C17DA"/>
    <w:rsid w:val="005C36A5"/>
    <w:rsid w:val="005C4B6D"/>
    <w:rsid w:val="005C6DF2"/>
    <w:rsid w:val="005D3EE5"/>
    <w:rsid w:val="005E1E5E"/>
    <w:rsid w:val="005F015A"/>
    <w:rsid w:val="005F378A"/>
    <w:rsid w:val="005F5BE7"/>
    <w:rsid w:val="00601EBE"/>
    <w:rsid w:val="00603BFE"/>
    <w:rsid w:val="00607D03"/>
    <w:rsid w:val="00610BAF"/>
    <w:rsid w:val="00610C70"/>
    <w:rsid w:val="00613E1A"/>
    <w:rsid w:val="00620EE7"/>
    <w:rsid w:val="00622A8A"/>
    <w:rsid w:val="00622FE4"/>
    <w:rsid w:val="006265F2"/>
    <w:rsid w:val="0063337C"/>
    <w:rsid w:val="00641CB7"/>
    <w:rsid w:val="0064568E"/>
    <w:rsid w:val="00653F9E"/>
    <w:rsid w:val="00655996"/>
    <w:rsid w:val="0067585F"/>
    <w:rsid w:val="006814A9"/>
    <w:rsid w:val="00683504"/>
    <w:rsid w:val="00691E15"/>
    <w:rsid w:val="00695855"/>
    <w:rsid w:val="00695A3F"/>
    <w:rsid w:val="006A1540"/>
    <w:rsid w:val="006A5CDE"/>
    <w:rsid w:val="006A79DE"/>
    <w:rsid w:val="006D274C"/>
    <w:rsid w:val="006D31B4"/>
    <w:rsid w:val="006D5646"/>
    <w:rsid w:val="006F2062"/>
    <w:rsid w:val="006F6FE7"/>
    <w:rsid w:val="0070652A"/>
    <w:rsid w:val="007111AF"/>
    <w:rsid w:val="00720638"/>
    <w:rsid w:val="007241C1"/>
    <w:rsid w:val="00730BB4"/>
    <w:rsid w:val="007313BA"/>
    <w:rsid w:val="00765856"/>
    <w:rsid w:val="0076783D"/>
    <w:rsid w:val="00767EB3"/>
    <w:rsid w:val="007703F0"/>
    <w:rsid w:val="0077079C"/>
    <w:rsid w:val="00784640"/>
    <w:rsid w:val="0078510D"/>
    <w:rsid w:val="007B6032"/>
    <w:rsid w:val="007C3BA0"/>
    <w:rsid w:val="007C6BBE"/>
    <w:rsid w:val="007D0258"/>
    <w:rsid w:val="007D0409"/>
    <w:rsid w:val="007D25B5"/>
    <w:rsid w:val="007E562E"/>
    <w:rsid w:val="007F1264"/>
    <w:rsid w:val="007F37D6"/>
    <w:rsid w:val="00801A20"/>
    <w:rsid w:val="00802BB8"/>
    <w:rsid w:val="00804505"/>
    <w:rsid w:val="0080632E"/>
    <w:rsid w:val="008073B6"/>
    <w:rsid w:val="008137E2"/>
    <w:rsid w:val="008258F9"/>
    <w:rsid w:val="00831350"/>
    <w:rsid w:val="00841882"/>
    <w:rsid w:val="00844717"/>
    <w:rsid w:val="008618BE"/>
    <w:rsid w:val="0086320E"/>
    <w:rsid w:val="008657ED"/>
    <w:rsid w:val="00881EFA"/>
    <w:rsid w:val="008907CB"/>
    <w:rsid w:val="0089274A"/>
    <w:rsid w:val="00892DFB"/>
    <w:rsid w:val="00897DD1"/>
    <w:rsid w:val="008A54F6"/>
    <w:rsid w:val="008A6514"/>
    <w:rsid w:val="008B3B18"/>
    <w:rsid w:val="008B71C3"/>
    <w:rsid w:val="008C18D0"/>
    <w:rsid w:val="008C18E6"/>
    <w:rsid w:val="008D0301"/>
    <w:rsid w:val="008E4D55"/>
    <w:rsid w:val="0091357F"/>
    <w:rsid w:val="00923BD3"/>
    <w:rsid w:val="00925334"/>
    <w:rsid w:val="0092639C"/>
    <w:rsid w:val="00932EE9"/>
    <w:rsid w:val="00934619"/>
    <w:rsid w:val="00934989"/>
    <w:rsid w:val="00941891"/>
    <w:rsid w:val="00942B77"/>
    <w:rsid w:val="00955DAC"/>
    <w:rsid w:val="009722AA"/>
    <w:rsid w:val="00975744"/>
    <w:rsid w:val="0098152D"/>
    <w:rsid w:val="00990668"/>
    <w:rsid w:val="00992EBB"/>
    <w:rsid w:val="00994866"/>
    <w:rsid w:val="0099745C"/>
    <w:rsid w:val="009A0796"/>
    <w:rsid w:val="009A165C"/>
    <w:rsid w:val="009B288E"/>
    <w:rsid w:val="009B2ECF"/>
    <w:rsid w:val="009C4088"/>
    <w:rsid w:val="009C4943"/>
    <w:rsid w:val="009D0039"/>
    <w:rsid w:val="009D08E7"/>
    <w:rsid w:val="009D47C4"/>
    <w:rsid w:val="009E0548"/>
    <w:rsid w:val="009E2EF7"/>
    <w:rsid w:val="009E347A"/>
    <w:rsid w:val="009E7A5F"/>
    <w:rsid w:val="009F206B"/>
    <w:rsid w:val="009F2C9A"/>
    <w:rsid w:val="00A05BCE"/>
    <w:rsid w:val="00A114E8"/>
    <w:rsid w:val="00A1514B"/>
    <w:rsid w:val="00A15406"/>
    <w:rsid w:val="00A16924"/>
    <w:rsid w:val="00A21CC6"/>
    <w:rsid w:val="00A255B0"/>
    <w:rsid w:val="00A2780E"/>
    <w:rsid w:val="00A30598"/>
    <w:rsid w:val="00A37953"/>
    <w:rsid w:val="00A41321"/>
    <w:rsid w:val="00A42BE0"/>
    <w:rsid w:val="00A508FC"/>
    <w:rsid w:val="00A569DA"/>
    <w:rsid w:val="00A6445A"/>
    <w:rsid w:val="00A741C2"/>
    <w:rsid w:val="00A8248A"/>
    <w:rsid w:val="00A85E65"/>
    <w:rsid w:val="00A90418"/>
    <w:rsid w:val="00A96B3E"/>
    <w:rsid w:val="00A97A21"/>
    <w:rsid w:val="00AA3CE9"/>
    <w:rsid w:val="00AC3EA0"/>
    <w:rsid w:val="00AC468A"/>
    <w:rsid w:val="00AD7CA5"/>
    <w:rsid w:val="00AE28DF"/>
    <w:rsid w:val="00AE7255"/>
    <w:rsid w:val="00AF2CFF"/>
    <w:rsid w:val="00B02DD8"/>
    <w:rsid w:val="00B03C90"/>
    <w:rsid w:val="00B04D31"/>
    <w:rsid w:val="00B07FCA"/>
    <w:rsid w:val="00B10EA8"/>
    <w:rsid w:val="00B16784"/>
    <w:rsid w:val="00B205CE"/>
    <w:rsid w:val="00B3013A"/>
    <w:rsid w:val="00B3045F"/>
    <w:rsid w:val="00B33FAB"/>
    <w:rsid w:val="00B4040F"/>
    <w:rsid w:val="00B54246"/>
    <w:rsid w:val="00B603E3"/>
    <w:rsid w:val="00B61313"/>
    <w:rsid w:val="00B72F3F"/>
    <w:rsid w:val="00B734D2"/>
    <w:rsid w:val="00B85309"/>
    <w:rsid w:val="00B9352A"/>
    <w:rsid w:val="00B9580C"/>
    <w:rsid w:val="00B95F4F"/>
    <w:rsid w:val="00BA3C4C"/>
    <w:rsid w:val="00BB113A"/>
    <w:rsid w:val="00BB562E"/>
    <w:rsid w:val="00BC2A56"/>
    <w:rsid w:val="00BD05F2"/>
    <w:rsid w:val="00BD2381"/>
    <w:rsid w:val="00BE001C"/>
    <w:rsid w:val="00BE1A77"/>
    <w:rsid w:val="00BE2F66"/>
    <w:rsid w:val="00BE4224"/>
    <w:rsid w:val="00BE77EF"/>
    <w:rsid w:val="00BF0883"/>
    <w:rsid w:val="00BF0A0A"/>
    <w:rsid w:val="00BF4C61"/>
    <w:rsid w:val="00BF5F55"/>
    <w:rsid w:val="00C00232"/>
    <w:rsid w:val="00C042B6"/>
    <w:rsid w:val="00C06417"/>
    <w:rsid w:val="00C21B36"/>
    <w:rsid w:val="00C24714"/>
    <w:rsid w:val="00C24792"/>
    <w:rsid w:val="00C41C3F"/>
    <w:rsid w:val="00C47216"/>
    <w:rsid w:val="00C5480B"/>
    <w:rsid w:val="00C56FFB"/>
    <w:rsid w:val="00C63E5B"/>
    <w:rsid w:val="00C704DC"/>
    <w:rsid w:val="00C81DB6"/>
    <w:rsid w:val="00C820A6"/>
    <w:rsid w:val="00C93D95"/>
    <w:rsid w:val="00CA11E1"/>
    <w:rsid w:val="00CA28B6"/>
    <w:rsid w:val="00CC1844"/>
    <w:rsid w:val="00CC1B94"/>
    <w:rsid w:val="00CC1E5D"/>
    <w:rsid w:val="00CD1F86"/>
    <w:rsid w:val="00CD627F"/>
    <w:rsid w:val="00CD7487"/>
    <w:rsid w:val="00CE5B3E"/>
    <w:rsid w:val="00CE763B"/>
    <w:rsid w:val="00CF0BA2"/>
    <w:rsid w:val="00D0763F"/>
    <w:rsid w:val="00D247E7"/>
    <w:rsid w:val="00D44952"/>
    <w:rsid w:val="00D60F74"/>
    <w:rsid w:val="00D632B0"/>
    <w:rsid w:val="00D76057"/>
    <w:rsid w:val="00D8271D"/>
    <w:rsid w:val="00D82D42"/>
    <w:rsid w:val="00D8314F"/>
    <w:rsid w:val="00D8581C"/>
    <w:rsid w:val="00D95FAB"/>
    <w:rsid w:val="00DA6465"/>
    <w:rsid w:val="00DB0280"/>
    <w:rsid w:val="00DB056F"/>
    <w:rsid w:val="00DB0EDC"/>
    <w:rsid w:val="00DB5A99"/>
    <w:rsid w:val="00DC22E5"/>
    <w:rsid w:val="00DC69A4"/>
    <w:rsid w:val="00DD7184"/>
    <w:rsid w:val="00DE34E1"/>
    <w:rsid w:val="00DF2C9A"/>
    <w:rsid w:val="00E03CFD"/>
    <w:rsid w:val="00E34226"/>
    <w:rsid w:val="00E42BC3"/>
    <w:rsid w:val="00E448F1"/>
    <w:rsid w:val="00E52CEE"/>
    <w:rsid w:val="00E54F0A"/>
    <w:rsid w:val="00E60982"/>
    <w:rsid w:val="00E61BB3"/>
    <w:rsid w:val="00E77220"/>
    <w:rsid w:val="00E81FAC"/>
    <w:rsid w:val="00E87A49"/>
    <w:rsid w:val="00E9026C"/>
    <w:rsid w:val="00E91173"/>
    <w:rsid w:val="00E921D3"/>
    <w:rsid w:val="00E94594"/>
    <w:rsid w:val="00E9541C"/>
    <w:rsid w:val="00E97661"/>
    <w:rsid w:val="00EA0F72"/>
    <w:rsid w:val="00EA3021"/>
    <w:rsid w:val="00EA74B3"/>
    <w:rsid w:val="00EB5FBB"/>
    <w:rsid w:val="00EC3328"/>
    <w:rsid w:val="00EF3E55"/>
    <w:rsid w:val="00F011AD"/>
    <w:rsid w:val="00F026E3"/>
    <w:rsid w:val="00F037C0"/>
    <w:rsid w:val="00F211A6"/>
    <w:rsid w:val="00F21590"/>
    <w:rsid w:val="00F33634"/>
    <w:rsid w:val="00F33873"/>
    <w:rsid w:val="00F663AC"/>
    <w:rsid w:val="00FA4207"/>
    <w:rsid w:val="00FA500A"/>
    <w:rsid w:val="00FA778F"/>
    <w:rsid w:val="00FB06F6"/>
    <w:rsid w:val="00FB5ABA"/>
    <w:rsid w:val="00FC0E08"/>
    <w:rsid w:val="00FC5C45"/>
    <w:rsid w:val="00FC5E38"/>
    <w:rsid w:val="00FD43AD"/>
    <w:rsid w:val="00FD7EB8"/>
    <w:rsid w:val="00FE09A6"/>
    <w:rsid w:val="00FE35B1"/>
    <w:rsid w:val="00FE5ED5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5773F"/>
  <w15:docId w15:val="{8059407E-4B22-40F8-B604-EC6E74DC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5C1"/>
    <w:pPr>
      <w:spacing w:line="252" w:lineRule="auto"/>
    </w:pPr>
    <w:rPr>
      <w:rFonts w:ascii="Calibri" w:hAnsi="Calibri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DF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DF2"/>
  </w:style>
  <w:style w:type="paragraph" w:styleId="Fuzeile">
    <w:name w:val="footer"/>
    <w:basedOn w:val="Standard"/>
    <w:link w:val="FuzeileZchn"/>
    <w:uiPriority w:val="99"/>
    <w:unhideWhenUsed/>
    <w:rsid w:val="005C6DF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6DF2"/>
  </w:style>
  <w:style w:type="paragraph" w:customStyle="1" w:styleId="text">
    <w:name w:val="text"/>
    <w:basedOn w:val="Standard"/>
    <w:uiPriority w:val="99"/>
    <w:rsid w:val="005C6DF2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hAnsi="Univers LT Std 45 Light" w:cs="Univers LT Std 45 Light"/>
      <w:color w:val="000000"/>
      <w:lang w:val="de-DE" w:eastAsia="en-US"/>
    </w:rPr>
  </w:style>
  <w:style w:type="paragraph" w:styleId="KeinLeerraum">
    <w:name w:val="No Spacing"/>
    <w:uiPriority w:val="1"/>
    <w:qFormat/>
    <w:rsid w:val="005C6D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425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F67"/>
    <w:rPr>
      <w:rFonts w:ascii="Segoe UI" w:hAnsi="Segoe UI" w:cs="Segoe UI"/>
      <w:sz w:val="18"/>
      <w:szCs w:val="18"/>
      <w:lang w:val="de-AT" w:eastAsia="de-AT"/>
    </w:rPr>
  </w:style>
  <w:style w:type="paragraph" w:styleId="Listenabsatz">
    <w:name w:val="List Paragraph"/>
    <w:basedOn w:val="Standard"/>
    <w:uiPriority w:val="34"/>
    <w:qFormat/>
    <w:rsid w:val="002819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E38"/>
    <w:rPr>
      <w:rFonts w:ascii="Calibri" w:hAnsi="Calibri" w:cs="Times New Roman"/>
      <w:sz w:val="20"/>
      <w:szCs w:val="20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79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3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BFE"/>
    <w:rPr>
      <w:rFonts w:ascii="Calibri" w:hAnsi="Calibri" w:cs="Times New Roman"/>
      <w:b/>
      <w:bCs/>
      <w:sz w:val="20"/>
      <w:szCs w:val="20"/>
      <w:lang w:val="de-AT" w:eastAsia="de-AT"/>
    </w:rPr>
  </w:style>
  <w:style w:type="character" w:customStyle="1" w:styleId="apple-converted-space">
    <w:name w:val="apple-converted-space"/>
    <w:basedOn w:val="Absatz-Standardschriftart"/>
    <w:rsid w:val="000215A4"/>
  </w:style>
  <w:style w:type="character" w:styleId="Fett">
    <w:name w:val="Strong"/>
    <w:basedOn w:val="Absatz-Standardschriftart"/>
    <w:uiPriority w:val="22"/>
    <w:qFormat/>
    <w:rsid w:val="000215A4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0A9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D4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elect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pload.seefeld.com/presse/Handwerksfest2018.zi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elect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Schlatter</dc:creator>
  <cp:lastModifiedBy>Info Reith</cp:lastModifiedBy>
  <cp:revision>3</cp:revision>
  <cp:lastPrinted>2017-08-09T11:15:00Z</cp:lastPrinted>
  <dcterms:created xsi:type="dcterms:W3CDTF">2019-08-16T08:27:00Z</dcterms:created>
  <dcterms:modified xsi:type="dcterms:W3CDTF">2019-08-16T09:44:00Z</dcterms:modified>
</cp:coreProperties>
</file>